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3" w:rsidRPr="00997483" w:rsidRDefault="00997483" w:rsidP="009974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>Приложение №2 к Закупочной документации</w:t>
      </w:r>
    </w:p>
    <w:p w:rsidR="00997483" w:rsidRPr="00997483" w:rsidRDefault="00997483" w:rsidP="009974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97483">
        <w:rPr>
          <w:rFonts w:ascii="Times New Roman" w:eastAsia="Calibri" w:hAnsi="Times New Roman" w:cs="Times New Roman"/>
          <w:i/>
          <w:sz w:val="24"/>
          <w:szCs w:val="24"/>
        </w:rPr>
        <w:t>«Заявка на участие (предложение) в закупке»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>Заявка на участие (предложение) в закупке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«Реализация обучающей программы АО «Деловая среда» «Женский бизнес» на территории г. Сургут», проводимой способом «Открытый запрос предложений» (номер закупки № 2ОЗ-ЦОП/2020), (условия и порядок проведения закупочной процедуры, проект Договора (в том числе Техническое задание)) 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7483" w:rsidRPr="00997483" w:rsidTr="00187458">
        <w:tc>
          <w:tcPr>
            <w:tcW w:w="5000" w:type="pct"/>
          </w:tcPr>
          <w:p w:rsidR="00997483" w:rsidRPr="00997483" w:rsidRDefault="00997483" w:rsidP="0099748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83" w:rsidRPr="00997483" w:rsidTr="00187458">
        <w:tc>
          <w:tcPr>
            <w:tcW w:w="5000" w:type="pct"/>
          </w:tcPr>
          <w:p w:rsidR="00997483" w:rsidRPr="00997483" w:rsidRDefault="00997483" w:rsidP="009974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8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>Исполнитель гарантирует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83">
        <w:rPr>
          <w:rFonts w:ascii="Times New Roman" w:eastAsia="Calibri" w:hAnsi="Times New Roman" w:cs="Times New Roman"/>
          <w:sz w:val="24"/>
          <w:szCs w:val="24"/>
        </w:rPr>
        <w:t xml:space="preserve">Предложение Участника закупки: </w:t>
      </w: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483" w:rsidRPr="00997483" w:rsidRDefault="00997483" w:rsidP="00997483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83" w:rsidRPr="00997483" w:rsidRDefault="00997483" w:rsidP="00997483">
      <w:pPr>
        <w:tabs>
          <w:tab w:val="left" w:leader="underscore" w:pos="2938"/>
        </w:tabs>
        <w:autoSpaceDE w:val="0"/>
        <w:autoSpaceDN w:val="0"/>
        <w:adjustRightInd w:val="0"/>
        <w:spacing w:after="0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2020 г.</w:t>
      </w:r>
    </w:p>
    <w:p w:rsidR="00997483" w:rsidRPr="00997483" w:rsidRDefault="00997483" w:rsidP="00997483">
      <w:pPr>
        <w:widowControl w:val="0"/>
        <w:snapToGrid w:val="0"/>
        <w:spacing w:before="120" w:after="0" w:line="240" w:lineRule="auto"/>
        <w:ind w:left="2127" w:hanging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</w:t>
      </w:r>
      <w:r w:rsidRPr="0099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__________________________</w:t>
      </w:r>
    </w:p>
    <w:p w:rsidR="00997483" w:rsidRPr="00997483" w:rsidRDefault="00997483" w:rsidP="00997483">
      <w:pPr>
        <w:widowControl w:val="0"/>
        <w:snapToGrid w:val="0"/>
        <w:spacing w:before="20" w:after="160"/>
        <w:ind w:left="2127" w:hanging="1843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97483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(должность уполномоченного лица)                                               (подпись, М.П.)     </w:t>
      </w:r>
      <w:r w:rsidRPr="00997483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</w:t>
      </w:r>
      <w:r w:rsidRPr="00997483">
        <w:rPr>
          <w:rFonts w:ascii="Times New Roman" w:eastAsia="Times New Roman" w:hAnsi="Times New Roman" w:cs="Times New Roman"/>
          <w:bCs/>
          <w:vertAlign w:val="superscript"/>
          <w:lang w:eastAsia="ru-RU"/>
        </w:rPr>
        <w:t>(</w:t>
      </w:r>
      <w:r w:rsidRPr="00997483">
        <w:rPr>
          <w:rFonts w:ascii="Times New Roman" w:eastAsia="Times New Roman" w:hAnsi="Times New Roman" w:cs="Times New Roman"/>
          <w:vertAlign w:val="superscript"/>
          <w:lang w:eastAsia="ru-RU"/>
        </w:rPr>
        <w:t>расшифровка</w:t>
      </w:r>
      <w:r w:rsidRPr="009974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подписи</w:t>
      </w:r>
      <w:r w:rsidRPr="009974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997483" w:rsidRPr="00997483" w:rsidRDefault="00997483" w:rsidP="009974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624BC" w:rsidRPr="00997483" w:rsidRDefault="00997483" w:rsidP="009974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624BC" w:rsidRPr="0099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23"/>
    <w:rsid w:val="00330F23"/>
    <w:rsid w:val="005F49D9"/>
    <w:rsid w:val="007A45A5"/>
    <w:rsid w:val="009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2020-07-02T11:46:00Z</dcterms:created>
  <dcterms:modified xsi:type="dcterms:W3CDTF">2020-07-02T11:46:00Z</dcterms:modified>
</cp:coreProperties>
</file>