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5C" w:rsidRPr="005858A7" w:rsidRDefault="00B8595C" w:rsidP="00B8595C">
      <w:pPr>
        <w:jc w:val="right"/>
        <w:rPr>
          <w:rFonts w:ascii="Times New Roman" w:hAnsi="Times New Roman" w:cs="Times New Roman"/>
          <w:b/>
          <w:sz w:val="24"/>
          <w:szCs w:val="24"/>
        </w:rPr>
      </w:pPr>
      <w:r w:rsidRPr="005858A7">
        <w:rPr>
          <w:rFonts w:ascii="Times New Roman" w:hAnsi="Times New Roman" w:cs="Times New Roman"/>
          <w:b/>
          <w:sz w:val="24"/>
          <w:szCs w:val="24"/>
        </w:rPr>
        <w:t>Согласовано</w:t>
      </w:r>
    </w:p>
    <w:p w:rsidR="00B8595C" w:rsidRPr="005858A7" w:rsidRDefault="001C45DC" w:rsidP="00B8595C">
      <w:pPr>
        <w:spacing w:after="0"/>
        <w:ind w:left="3828"/>
        <w:jc w:val="right"/>
        <w:rPr>
          <w:rFonts w:ascii="Times New Roman" w:hAnsi="Times New Roman" w:cs="Times New Roman"/>
          <w:sz w:val="24"/>
          <w:szCs w:val="24"/>
        </w:rPr>
      </w:pPr>
      <w:r>
        <w:rPr>
          <w:rFonts w:ascii="Times New Roman" w:hAnsi="Times New Roman" w:cs="Times New Roman"/>
          <w:sz w:val="24"/>
          <w:szCs w:val="24"/>
        </w:rPr>
        <w:t>Исполнительный директор</w:t>
      </w:r>
      <w:r w:rsidR="00B8595C" w:rsidRPr="005858A7">
        <w:rPr>
          <w:rFonts w:ascii="Times New Roman" w:hAnsi="Times New Roman" w:cs="Times New Roman"/>
          <w:sz w:val="24"/>
          <w:szCs w:val="24"/>
        </w:rPr>
        <w:t xml:space="preserve"> – </w:t>
      </w:r>
    </w:p>
    <w:p w:rsidR="00B8595C" w:rsidRPr="005858A7" w:rsidRDefault="00B8595C" w:rsidP="00B8595C">
      <w:pPr>
        <w:spacing w:after="0"/>
        <w:ind w:left="3828"/>
        <w:jc w:val="right"/>
        <w:rPr>
          <w:rFonts w:ascii="Times New Roman" w:hAnsi="Times New Roman" w:cs="Times New Roman"/>
          <w:sz w:val="24"/>
          <w:szCs w:val="24"/>
        </w:rPr>
      </w:pPr>
      <w:r w:rsidRPr="005858A7">
        <w:rPr>
          <w:rFonts w:ascii="Times New Roman" w:hAnsi="Times New Roman" w:cs="Times New Roman"/>
          <w:sz w:val="24"/>
          <w:szCs w:val="24"/>
        </w:rPr>
        <w:t xml:space="preserve">заместитель генерального директора </w:t>
      </w:r>
    </w:p>
    <w:p w:rsidR="00B8595C" w:rsidRPr="005858A7" w:rsidRDefault="00B8595C" w:rsidP="00B8595C">
      <w:pPr>
        <w:spacing w:after="0"/>
        <w:ind w:left="3828"/>
        <w:jc w:val="right"/>
        <w:rPr>
          <w:rFonts w:ascii="Times New Roman" w:hAnsi="Times New Roman" w:cs="Times New Roman"/>
          <w:sz w:val="24"/>
          <w:szCs w:val="24"/>
        </w:rPr>
      </w:pPr>
      <w:r w:rsidRPr="005858A7">
        <w:rPr>
          <w:rFonts w:ascii="Times New Roman" w:hAnsi="Times New Roman" w:cs="Times New Roman"/>
          <w:sz w:val="24"/>
          <w:szCs w:val="24"/>
        </w:rPr>
        <w:t>Фонда поддержки предпринимательства Югры</w:t>
      </w:r>
    </w:p>
    <w:p w:rsidR="00B8595C" w:rsidRPr="005858A7" w:rsidRDefault="00B8595C" w:rsidP="00B8595C">
      <w:pPr>
        <w:spacing w:after="0"/>
        <w:jc w:val="right"/>
        <w:rPr>
          <w:rFonts w:ascii="Times New Roman" w:hAnsi="Times New Roman" w:cs="Times New Roman"/>
          <w:sz w:val="24"/>
          <w:szCs w:val="24"/>
        </w:rPr>
      </w:pPr>
      <w:r w:rsidRPr="005858A7">
        <w:rPr>
          <w:rFonts w:ascii="Times New Roman" w:hAnsi="Times New Roman" w:cs="Times New Roman"/>
          <w:sz w:val="24"/>
          <w:szCs w:val="24"/>
        </w:rPr>
        <w:t>_____________________</w:t>
      </w:r>
      <w:r w:rsidR="00A85B06">
        <w:rPr>
          <w:rFonts w:ascii="Times New Roman" w:hAnsi="Times New Roman" w:cs="Times New Roman"/>
          <w:sz w:val="24"/>
          <w:szCs w:val="24"/>
        </w:rPr>
        <w:t xml:space="preserve">А.В. </w:t>
      </w:r>
      <w:proofErr w:type="spellStart"/>
      <w:r w:rsidR="00A85B06">
        <w:rPr>
          <w:rFonts w:ascii="Times New Roman" w:hAnsi="Times New Roman" w:cs="Times New Roman"/>
          <w:sz w:val="24"/>
          <w:szCs w:val="24"/>
        </w:rPr>
        <w:t>Кислер</w:t>
      </w:r>
      <w:proofErr w:type="spellEnd"/>
      <w:r w:rsidR="001C45DC">
        <w:rPr>
          <w:rFonts w:ascii="Times New Roman" w:hAnsi="Times New Roman" w:cs="Times New Roman"/>
          <w:sz w:val="24"/>
          <w:szCs w:val="24"/>
        </w:rPr>
        <w:t xml:space="preserve"> </w:t>
      </w: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B8595C">
      <w:pPr>
        <w:spacing w:after="60" w:line="240" w:lineRule="auto"/>
        <w:jc w:val="center"/>
        <w:rPr>
          <w:rFonts w:ascii="Times New Roman" w:hAnsi="Times New Roman" w:cs="Times New Roman"/>
          <w:b/>
          <w:sz w:val="24"/>
          <w:szCs w:val="24"/>
        </w:rPr>
      </w:pPr>
    </w:p>
    <w:p w:rsidR="00B8595C" w:rsidRPr="005858A7" w:rsidRDefault="00B8595C" w:rsidP="005D7193">
      <w:pPr>
        <w:spacing w:after="0" w:line="360" w:lineRule="auto"/>
        <w:jc w:val="center"/>
        <w:rPr>
          <w:rFonts w:ascii="Times New Roman" w:eastAsia="Calibri" w:hAnsi="Times New Roman" w:cs="Times New Roman"/>
          <w:b/>
          <w:caps/>
          <w:sz w:val="28"/>
          <w:szCs w:val="28"/>
        </w:rPr>
      </w:pPr>
      <w:r w:rsidRPr="005858A7">
        <w:rPr>
          <w:rFonts w:ascii="Times New Roman" w:eastAsia="Calibri" w:hAnsi="Times New Roman" w:cs="Times New Roman"/>
          <w:b/>
          <w:caps/>
          <w:sz w:val="28"/>
          <w:szCs w:val="28"/>
        </w:rPr>
        <w:t xml:space="preserve">Закупочная документация к открытому запросу предложений </w:t>
      </w:r>
    </w:p>
    <w:p w:rsidR="00B8595C" w:rsidRPr="005858A7" w:rsidRDefault="00B8595C" w:rsidP="005D7193">
      <w:pPr>
        <w:spacing w:after="0" w:line="360" w:lineRule="auto"/>
        <w:jc w:val="center"/>
        <w:rPr>
          <w:rFonts w:ascii="Times New Roman" w:eastAsia="Calibri" w:hAnsi="Times New Roman" w:cs="Times New Roman"/>
          <w:b/>
          <w:sz w:val="28"/>
          <w:szCs w:val="28"/>
        </w:rPr>
      </w:pPr>
      <w:r w:rsidRPr="005858A7">
        <w:rPr>
          <w:rFonts w:ascii="Times New Roman" w:eastAsia="Calibri" w:hAnsi="Times New Roman" w:cs="Times New Roman"/>
          <w:b/>
          <w:sz w:val="28"/>
          <w:szCs w:val="28"/>
        </w:rPr>
        <w:t xml:space="preserve">№ </w:t>
      </w:r>
      <w:r w:rsidR="00621C27">
        <w:rPr>
          <w:rFonts w:ascii="Times New Roman" w:eastAsia="Calibri" w:hAnsi="Times New Roman" w:cs="Times New Roman"/>
          <w:b/>
          <w:sz w:val="28"/>
          <w:szCs w:val="28"/>
        </w:rPr>
        <w:t>2ОЗ</w:t>
      </w:r>
      <w:r w:rsidR="000F0DE2">
        <w:rPr>
          <w:rFonts w:ascii="Times New Roman" w:eastAsia="Calibri" w:hAnsi="Times New Roman" w:cs="Times New Roman"/>
          <w:b/>
          <w:sz w:val="28"/>
          <w:szCs w:val="28"/>
        </w:rPr>
        <w:t>-ЦИСС</w:t>
      </w:r>
      <w:r w:rsidRPr="005858A7">
        <w:rPr>
          <w:rFonts w:ascii="Times New Roman" w:eastAsia="Calibri" w:hAnsi="Times New Roman" w:cs="Times New Roman"/>
          <w:b/>
          <w:sz w:val="28"/>
          <w:szCs w:val="28"/>
        </w:rPr>
        <w:t xml:space="preserve">/2020 </w:t>
      </w:r>
    </w:p>
    <w:p w:rsidR="005D7193" w:rsidRDefault="00B8595C" w:rsidP="005D7193">
      <w:pPr>
        <w:spacing w:before="240" w:after="0" w:line="360" w:lineRule="auto"/>
        <w:jc w:val="center"/>
        <w:rPr>
          <w:rFonts w:ascii="Times New Roman" w:eastAsia="Calibri" w:hAnsi="Times New Roman" w:cs="Times New Roman"/>
          <w:sz w:val="28"/>
          <w:szCs w:val="28"/>
        </w:rPr>
      </w:pPr>
      <w:r w:rsidRPr="005858A7">
        <w:rPr>
          <w:rFonts w:ascii="Times New Roman" w:eastAsia="Calibri" w:hAnsi="Times New Roman" w:cs="Times New Roman"/>
          <w:sz w:val="28"/>
          <w:szCs w:val="28"/>
        </w:rPr>
        <w:t xml:space="preserve">на право заключения </w:t>
      </w:r>
      <w:proofErr w:type="gramStart"/>
      <w:r w:rsidR="005D7193" w:rsidRPr="005858A7">
        <w:rPr>
          <w:rFonts w:ascii="Times New Roman" w:eastAsia="Calibri" w:hAnsi="Times New Roman" w:cs="Times New Roman"/>
          <w:sz w:val="28"/>
          <w:szCs w:val="28"/>
        </w:rPr>
        <w:t>договора</w:t>
      </w:r>
      <w:proofErr w:type="gramEnd"/>
      <w:r w:rsidRPr="005858A7">
        <w:rPr>
          <w:rFonts w:ascii="Times New Roman" w:eastAsia="Calibri" w:hAnsi="Times New Roman" w:cs="Times New Roman"/>
          <w:sz w:val="28"/>
          <w:szCs w:val="28"/>
        </w:rPr>
        <w:t xml:space="preserve"> </w:t>
      </w:r>
      <w:r w:rsidR="00027A9C" w:rsidRPr="005858A7">
        <w:rPr>
          <w:rFonts w:ascii="Times New Roman" w:eastAsia="Calibri" w:hAnsi="Times New Roman" w:cs="Times New Roman"/>
          <w:sz w:val="28"/>
          <w:szCs w:val="28"/>
        </w:rPr>
        <w:t>на оказание услуг</w:t>
      </w:r>
    </w:p>
    <w:p w:rsidR="00B8595C" w:rsidRPr="005858A7" w:rsidRDefault="005D7193" w:rsidP="005D7193">
      <w:pPr>
        <w:spacing w:after="6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000F0DE2">
        <w:rPr>
          <w:rFonts w:ascii="Times New Roman" w:eastAsia="Calibri" w:hAnsi="Times New Roman" w:cs="Times New Roman"/>
          <w:sz w:val="28"/>
          <w:szCs w:val="28"/>
        </w:rPr>
        <w:t>проведению маркетингового исследовани</w:t>
      </w:r>
      <w:r w:rsidR="00820031">
        <w:rPr>
          <w:rFonts w:ascii="Times New Roman" w:eastAsia="Calibri" w:hAnsi="Times New Roman" w:cs="Times New Roman"/>
          <w:sz w:val="28"/>
          <w:szCs w:val="28"/>
        </w:rPr>
        <w:t xml:space="preserve">я рынка услуг социальной сферы </w:t>
      </w:r>
      <w:proofErr w:type="gramStart"/>
      <w:r w:rsidR="00820031" w:rsidRPr="00820031">
        <w:rPr>
          <w:rFonts w:ascii="Times New Roman" w:eastAsia="Calibri" w:hAnsi="Times New Roman" w:cs="Times New Roman"/>
          <w:sz w:val="28"/>
          <w:szCs w:val="28"/>
        </w:rPr>
        <w:t>в</w:t>
      </w:r>
      <w:proofErr w:type="gramEnd"/>
      <w:r w:rsidR="00820031" w:rsidRPr="00820031">
        <w:rPr>
          <w:rFonts w:ascii="Times New Roman" w:eastAsia="Calibri" w:hAnsi="Times New Roman" w:cs="Times New Roman"/>
          <w:sz w:val="28"/>
          <w:szCs w:val="28"/>
        </w:rPr>
        <w:t xml:space="preserve"> </w:t>
      </w:r>
      <w:proofErr w:type="gramStart"/>
      <w:r w:rsidR="00820031" w:rsidRPr="00820031">
        <w:rPr>
          <w:rFonts w:ascii="Times New Roman" w:eastAsia="Calibri" w:hAnsi="Times New Roman" w:cs="Times New Roman"/>
          <w:sz w:val="28"/>
          <w:szCs w:val="28"/>
        </w:rPr>
        <w:t>Ханты-Мансийском</w:t>
      </w:r>
      <w:proofErr w:type="gramEnd"/>
      <w:r w:rsidR="00820031" w:rsidRPr="00820031">
        <w:rPr>
          <w:rFonts w:ascii="Times New Roman" w:eastAsia="Calibri" w:hAnsi="Times New Roman" w:cs="Times New Roman"/>
          <w:sz w:val="28"/>
          <w:szCs w:val="28"/>
        </w:rPr>
        <w:t xml:space="preserve"> автономном округе - Югре с целью учета результатов исследования в образовательных и обучающих программах для желающих открыть свой бизнес</w:t>
      </w:r>
    </w:p>
    <w:p w:rsidR="00B8595C" w:rsidRPr="005858A7" w:rsidRDefault="00B8595C" w:rsidP="005D7193">
      <w:pPr>
        <w:spacing w:before="240" w:after="60" w:line="360" w:lineRule="auto"/>
        <w:jc w:val="center"/>
        <w:rPr>
          <w:rFonts w:ascii="Times New Roman" w:eastAsia="Calibri" w:hAnsi="Times New Roman" w:cs="Times New Roman"/>
          <w:sz w:val="28"/>
          <w:szCs w:val="28"/>
          <w:u w:val="single"/>
        </w:rPr>
      </w:pPr>
    </w:p>
    <w:p w:rsidR="00686824" w:rsidRPr="005858A7" w:rsidRDefault="00B8595C" w:rsidP="005D7193">
      <w:pPr>
        <w:spacing w:before="240" w:line="360" w:lineRule="auto"/>
        <w:rPr>
          <w:rFonts w:ascii="Times New Roman" w:hAnsi="Times New Roman"/>
          <w:sz w:val="24"/>
          <w:szCs w:val="24"/>
        </w:rPr>
      </w:pPr>
      <w:r w:rsidRPr="005858A7">
        <w:rPr>
          <w:rFonts w:ascii="Times New Roman" w:hAnsi="Times New Roman"/>
          <w:sz w:val="24"/>
          <w:szCs w:val="24"/>
        </w:rPr>
        <w:br w:type="page"/>
      </w:r>
    </w:p>
    <w:p w:rsidR="00B8595C" w:rsidRPr="005858A7" w:rsidRDefault="00B8595C" w:rsidP="00B8595C">
      <w:pPr>
        <w:jc w:val="center"/>
        <w:rPr>
          <w:rFonts w:ascii="Times New Roman" w:hAnsi="Times New Roman"/>
          <w:b/>
          <w:caps/>
          <w:sz w:val="24"/>
          <w:szCs w:val="24"/>
        </w:rPr>
      </w:pPr>
      <w:r w:rsidRPr="005858A7">
        <w:rPr>
          <w:rFonts w:ascii="Times New Roman" w:hAnsi="Times New Roman"/>
          <w:b/>
          <w:caps/>
          <w:sz w:val="24"/>
          <w:szCs w:val="24"/>
        </w:rPr>
        <w:lastRenderedPageBreak/>
        <w:t>Оглавление</w:t>
      </w:r>
    </w:p>
    <w:tbl>
      <w:tblPr>
        <w:tblStyle w:val="a3"/>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gridCol w:w="7569"/>
        <w:gridCol w:w="1474"/>
      </w:tblGrid>
      <w:tr w:rsidR="00B8595C" w:rsidRPr="005858A7" w:rsidTr="00B23BC8">
        <w:trPr>
          <w:trHeight w:val="1011"/>
        </w:trPr>
        <w:tc>
          <w:tcPr>
            <w:tcW w:w="1478" w:type="dxa"/>
          </w:tcPr>
          <w:p w:rsidR="00B8595C" w:rsidRPr="005858A7" w:rsidRDefault="00B8595C" w:rsidP="00EA30A6">
            <w:pPr>
              <w:jc w:val="both"/>
              <w:rPr>
                <w:rFonts w:ascii="Times New Roman" w:hAnsi="Times New Roman"/>
                <w:b/>
                <w:sz w:val="24"/>
                <w:szCs w:val="24"/>
              </w:rPr>
            </w:pPr>
            <w:r w:rsidRPr="005858A7">
              <w:rPr>
                <w:rFonts w:ascii="Times New Roman" w:hAnsi="Times New Roman"/>
                <w:b/>
                <w:sz w:val="24"/>
                <w:szCs w:val="24"/>
              </w:rPr>
              <w:t>Раздел</w:t>
            </w:r>
          </w:p>
        </w:tc>
        <w:tc>
          <w:tcPr>
            <w:tcW w:w="7569" w:type="dxa"/>
          </w:tcPr>
          <w:p w:rsidR="00B8595C" w:rsidRPr="005858A7" w:rsidRDefault="00B8595C" w:rsidP="00EA30A6">
            <w:pPr>
              <w:jc w:val="both"/>
              <w:rPr>
                <w:rFonts w:ascii="Times New Roman" w:hAnsi="Times New Roman"/>
                <w:b/>
                <w:sz w:val="24"/>
                <w:szCs w:val="24"/>
              </w:rPr>
            </w:pPr>
            <w:r w:rsidRPr="005858A7">
              <w:rPr>
                <w:rFonts w:ascii="Times New Roman" w:hAnsi="Times New Roman"/>
                <w:b/>
                <w:sz w:val="24"/>
                <w:szCs w:val="24"/>
              </w:rPr>
              <w:t>Наименование</w:t>
            </w:r>
          </w:p>
        </w:tc>
        <w:tc>
          <w:tcPr>
            <w:tcW w:w="1474" w:type="dxa"/>
          </w:tcPr>
          <w:p w:rsidR="00B8595C" w:rsidRPr="005858A7" w:rsidRDefault="00B8595C" w:rsidP="00EA30A6">
            <w:pPr>
              <w:rPr>
                <w:rFonts w:ascii="Times New Roman" w:hAnsi="Times New Roman"/>
                <w:b/>
                <w:sz w:val="24"/>
                <w:szCs w:val="24"/>
              </w:rPr>
            </w:pPr>
            <w:r w:rsidRPr="005858A7">
              <w:rPr>
                <w:rFonts w:ascii="Times New Roman" w:hAnsi="Times New Roman"/>
                <w:b/>
                <w:sz w:val="24"/>
                <w:szCs w:val="24"/>
              </w:rPr>
              <w:t>Страница</w:t>
            </w:r>
          </w:p>
        </w:tc>
      </w:tr>
      <w:tr w:rsidR="00B8595C" w:rsidRPr="005858A7" w:rsidTr="00B23BC8">
        <w:trPr>
          <w:trHeight w:val="384"/>
        </w:trPr>
        <w:tc>
          <w:tcPr>
            <w:tcW w:w="1478" w:type="dxa"/>
            <w:tcBorders>
              <w:bottom w:val="dotted" w:sz="4" w:space="0" w:color="auto"/>
            </w:tcBorders>
          </w:tcPr>
          <w:p w:rsidR="00B8595C" w:rsidRPr="005858A7" w:rsidRDefault="00B8595C" w:rsidP="00EA30A6">
            <w:pPr>
              <w:spacing w:after="60"/>
              <w:jc w:val="both"/>
              <w:rPr>
                <w:rFonts w:ascii="Times New Roman" w:hAnsi="Times New Roman"/>
                <w:sz w:val="24"/>
                <w:szCs w:val="24"/>
              </w:rPr>
            </w:pPr>
          </w:p>
        </w:tc>
        <w:tc>
          <w:tcPr>
            <w:tcW w:w="7569" w:type="dxa"/>
            <w:tcBorders>
              <w:bottom w:val="dotted" w:sz="4" w:space="0" w:color="auto"/>
            </w:tcBorders>
          </w:tcPr>
          <w:p w:rsidR="00B8595C" w:rsidRPr="005858A7" w:rsidRDefault="00B8595C" w:rsidP="00EA30A6">
            <w:pPr>
              <w:spacing w:after="60"/>
              <w:jc w:val="both"/>
              <w:rPr>
                <w:rFonts w:ascii="Times New Roman" w:hAnsi="Times New Roman"/>
                <w:sz w:val="24"/>
                <w:szCs w:val="24"/>
              </w:rPr>
            </w:pPr>
            <w:r w:rsidRPr="005858A7">
              <w:rPr>
                <w:rFonts w:ascii="Times New Roman" w:hAnsi="Times New Roman"/>
                <w:sz w:val="24"/>
                <w:szCs w:val="24"/>
              </w:rPr>
              <w:t>Извещение о проведении закупки</w:t>
            </w:r>
          </w:p>
        </w:tc>
        <w:tc>
          <w:tcPr>
            <w:tcW w:w="1474" w:type="dxa"/>
            <w:tcBorders>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3</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w:t>
            </w:r>
          </w:p>
        </w:tc>
        <w:tc>
          <w:tcPr>
            <w:tcW w:w="7569"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Способ закупки</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3</w:t>
            </w:r>
          </w:p>
        </w:tc>
      </w:tr>
      <w:tr w:rsidR="00B8595C" w:rsidRPr="005858A7" w:rsidTr="00B23BC8">
        <w:trPr>
          <w:trHeight w:val="384"/>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2</w:t>
            </w:r>
          </w:p>
        </w:tc>
        <w:tc>
          <w:tcPr>
            <w:tcW w:w="7569"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Правовое регулирование</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3</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3</w:t>
            </w:r>
          </w:p>
        </w:tc>
        <w:tc>
          <w:tcPr>
            <w:tcW w:w="7569"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Сведение о Заказчике. Предмет закупки</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3</w:t>
            </w:r>
          </w:p>
        </w:tc>
      </w:tr>
      <w:tr w:rsidR="00B8595C" w:rsidRPr="005858A7" w:rsidTr="00B23BC8">
        <w:trPr>
          <w:trHeight w:val="1343"/>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4</w:t>
            </w:r>
          </w:p>
        </w:tc>
        <w:tc>
          <w:tcPr>
            <w:tcW w:w="7569"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Установленные Заказчиком требования к качеству и количеству (объему), техническим характеристикам услуг, к их безопасности, к результатам услуг и иные требования, связанные с определением соответствия оказываемых услуг потребностям Заказчика</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3</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5</w:t>
            </w:r>
          </w:p>
        </w:tc>
        <w:tc>
          <w:tcPr>
            <w:tcW w:w="7569"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Начальная (максимальная) цена договора</w:t>
            </w:r>
          </w:p>
        </w:tc>
        <w:tc>
          <w:tcPr>
            <w:tcW w:w="1474" w:type="dxa"/>
            <w:tcBorders>
              <w:top w:val="dotted" w:sz="4" w:space="0" w:color="auto"/>
              <w:bottom w:val="dotted" w:sz="4" w:space="0" w:color="auto"/>
            </w:tcBorders>
          </w:tcPr>
          <w:p w:rsidR="00B8595C" w:rsidRPr="005858A7" w:rsidRDefault="00B23BC8" w:rsidP="00EA30A6">
            <w:pPr>
              <w:spacing w:after="60"/>
              <w:rPr>
                <w:rFonts w:ascii="Times New Roman" w:hAnsi="Times New Roman"/>
                <w:sz w:val="24"/>
                <w:szCs w:val="24"/>
              </w:rPr>
            </w:pPr>
            <w:r>
              <w:rPr>
                <w:rFonts w:ascii="Times New Roman" w:hAnsi="Times New Roman"/>
                <w:sz w:val="24"/>
                <w:szCs w:val="24"/>
              </w:rPr>
              <w:t>3</w:t>
            </w:r>
          </w:p>
        </w:tc>
      </w:tr>
      <w:tr w:rsidR="00B8595C" w:rsidRPr="005858A7" w:rsidTr="007361F5">
        <w:trPr>
          <w:trHeight w:val="501"/>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6</w:t>
            </w:r>
          </w:p>
        </w:tc>
        <w:tc>
          <w:tcPr>
            <w:tcW w:w="7569" w:type="dxa"/>
            <w:tcBorders>
              <w:top w:val="dotted" w:sz="4" w:space="0" w:color="auto"/>
              <w:bottom w:val="dotted" w:sz="4" w:space="0" w:color="auto"/>
            </w:tcBorders>
          </w:tcPr>
          <w:p w:rsidR="00B8595C" w:rsidRPr="005858A7" w:rsidRDefault="00B8595C" w:rsidP="007361F5">
            <w:pPr>
              <w:pStyle w:val="a4"/>
              <w:spacing w:after="60"/>
              <w:ind w:left="34"/>
              <w:jc w:val="both"/>
              <w:rPr>
                <w:rFonts w:ascii="Times New Roman" w:hAnsi="Times New Roman"/>
                <w:sz w:val="24"/>
                <w:szCs w:val="24"/>
              </w:rPr>
            </w:pPr>
            <w:r w:rsidRPr="005858A7">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4</w:t>
            </w:r>
          </w:p>
        </w:tc>
      </w:tr>
      <w:tr w:rsidR="00B8595C" w:rsidRPr="005858A7" w:rsidTr="00B23BC8">
        <w:trPr>
          <w:trHeight w:val="384"/>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7</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Место, условия и сроки (периоды) оказания услуг</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4</w:t>
            </w:r>
          </w:p>
        </w:tc>
      </w:tr>
      <w:tr w:rsidR="00B8595C" w:rsidRPr="005858A7" w:rsidTr="00B23BC8">
        <w:trPr>
          <w:trHeight w:val="384"/>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8</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Форма, сроки и порядок оплаты за оказанные услуги</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4</w:t>
            </w:r>
          </w:p>
        </w:tc>
      </w:tr>
      <w:tr w:rsidR="00B8595C" w:rsidRPr="005858A7" w:rsidTr="00B23BC8">
        <w:trPr>
          <w:trHeight w:val="687"/>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9</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4</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10</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4</w:t>
            </w:r>
          </w:p>
        </w:tc>
      </w:tr>
      <w:tr w:rsidR="00B8595C" w:rsidRPr="005858A7" w:rsidTr="00B23BC8">
        <w:trPr>
          <w:trHeight w:val="384"/>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11</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5</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12</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5</w:t>
            </w:r>
          </w:p>
        </w:tc>
      </w:tr>
      <w:tr w:rsidR="00B8595C" w:rsidRPr="005858A7" w:rsidTr="00B23BC8">
        <w:trPr>
          <w:trHeight w:val="384"/>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13</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5</w:t>
            </w:r>
          </w:p>
        </w:tc>
      </w:tr>
      <w:tr w:rsidR="00B8595C" w:rsidRPr="005858A7" w:rsidTr="00B23BC8">
        <w:trPr>
          <w:trHeight w:val="687"/>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14</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rsidR="00B8595C" w:rsidRPr="005858A7" w:rsidRDefault="00B23BC8" w:rsidP="00EA30A6">
            <w:pPr>
              <w:spacing w:after="60"/>
              <w:rPr>
                <w:rFonts w:ascii="Times New Roman" w:hAnsi="Times New Roman"/>
                <w:sz w:val="24"/>
                <w:szCs w:val="24"/>
              </w:rPr>
            </w:pPr>
            <w:r>
              <w:rPr>
                <w:rFonts w:ascii="Times New Roman" w:hAnsi="Times New Roman"/>
                <w:sz w:val="24"/>
                <w:szCs w:val="24"/>
              </w:rPr>
              <w:t>5</w:t>
            </w:r>
          </w:p>
        </w:tc>
      </w:tr>
      <w:tr w:rsidR="00B8595C" w:rsidRPr="005858A7" w:rsidTr="00B23BC8">
        <w:trPr>
          <w:trHeight w:val="384"/>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15</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rsidR="00B8595C" w:rsidRPr="005858A7" w:rsidRDefault="00B23BC8" w:rsidP="00EA30A6">
            <w:pPr>
              <w:spacing w:after="60"/>
              <w:rPr>
                <w:rFonts w:ascii="Times New Roman" w:hAnsi="Times New Roman"/>
                <w:sz w:val="24"/>
                <w:szCs w:val="24"/>
              </w:rPr>
            </w:pPr>
            <w:r>
              <w:rPr>
                <w:rFonts w:ascii="Times New Roman" w:hAnsi="Times New Roman"/>
                <w:sz w:val="24"/>
                <w:szCs w:val="24"/>
              </w:rPr>
              <w:t>7</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16</w:t>
            </w:r>
          </w:p>
        </w:tc>
        <w:tc>
          <w:tcPr>
            <w:tcW w:w="7569" w:type="dxa"/>
            <w:tcBorders>
              <w:top w:val="dotted" w:sz="4" w:space="0" w:color="auto"/>
              <w:bottom w:val="dotted" w:sz="4" w:space="0" w:color="auto"/>
            </w:tcBorders>
          </w:tcPr>
          <w:p w:rsidR="00B8595C" w:rsidRPr="005858A7" w:rsidRDefault="00B8595C" w:rsidP="00EA30A6">
            <w:pPr>
              <w:pStyle w:val="a4"/>
              <w:spacing w:after="60"/>
              <w:ind w:left="34"/>
              <w:jc w:val="both"/>
              <w:rPr>
                <w:rFonts w:ascii="Times New Roman" w:hAnsi="Times New Roman"/>
                <w:sz w:val="24"/>
                <w:szCs w:val="24"/>
              </w:rPr>
            </w:pPr>
            <w:r w:rsidRPr="005858A7">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rsidR="00B8595C" w:rsidRPr="005858A7" w:rsidRDefault="00B23BC8" w:rsidP="00EA30A6">
            <w:pPr>
              <w:spacing w:after="60"/>
              <w:rPr>
                <w:rFonts w:ascii="Times New Roman" w:hAnsi="Times New Roman"/>
                <w:sz w:val="24"/>
                <w:szCs w:val="24"/>
              </w:rPr>
            </w:pPr>
            <w:r>
              <w:rPr>
                <w:rFonts w:ascii="Times New Roman" w:hAnsi="Times New Roman"/>
                <w:sz w:val="24"/>
                <w:szCs w:val="24"/>
              </w:rPr>
              <w:t>7</w:t>
            </w:r>
          </w:p>
        </w:tc>
      </w:tr>
      <w:tr w:rsidR="00B8595C" w:rsidRPr="005858A7" w:rsidTr="007361F5">
        <w:trPr>
          <w:trHeight w:val="491"/>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17</w:t>
            </w:r>
          </w:p>
        </w:tc>
        <w:tc>
          <w:tcPr>
            <w:tcW w:w="7569" w:type="dxa"/>
            <w:tcBorders>
              <w:top w:val="dotted" w:sz="4" w:space="0" w:color="auto"/>
              <w:bottom w:val="dotted" w:sz="4" w:space="0" w:color="auto"/>
            </w:tcBorders>
          </w:tcPr>
          <w:p w:rsidR="00B8595C" w:rsidRPr="007361F5" w:rsidRDefault="00B8595C" w:rsidP="007361F5">
            <w:pPr>
              <w:spacing w:after="60"/>
              <w:jc w:val="both"/>
              <w:rPr>
                <w:rFonts w:ascii="Times New Roman" w:hAnsi="Times New Roman"/>
                <w:sz w:val="24"/>
                <w:szCs w:val="24"/>
              </w:rPr>
            </w:pPr>
            <w:r w:rsidRPr="005858A7">
              <w:rPr>
                <w:rFonts w:ascii="Times New Roman" w:hAnsi="Times New Roman"/>
                <w:sz w:val="24"/>
                <w:szCs w:val="24"/>
              </w:rPr>
              <w:t xml:space="preserve">Заключение </w:t>
            </w:r>
            <w:r w:rsidR="007361F5">
              <w:rPr>
                <w:rFonts w:ascii="Times New Roman" w:hAnsi="Times New Roman"/>
                <w:sz w:val="24"/>
                <w:szCs w:val="24"/>
              </w:rPr>
              <w:t>Договора по результатам закупки</w:t>
            </w:r>
          </w:p>
        </w:tc>
        <w:tc>
          <w:tcPr>
            <w:tcW w:w="1474" w:type="dxa"/>
            <w:tcBorders>
              <w:top w:val="dotted" w:sz="4" w:space="0" w:color="auto"/>
              <w:bottom w:val="dotted" w:sz="4" w:space="0" w:color="auto"/>
            </w:tcBorders>
          </w:tcPr>
          <w:p w:rsidR="00B8595C" w:rsidRPr="005858A7" w:rsidRDefault="00B23BC8" w:rsidP="00027A9C">
            <w:pPr>
              <w:spacing w:after="60"/>
              <w:rPr>
                <w:rFonts w:ascii="Times New Roman" w:hAnsi="Times New Roman"/>
                <w:sz w:val="24"/>
                <w:szCs w:val="24"/>
              </w:rPr>
            </w:pPr>
            <w:r>
              <w:rPr>
                <w:rFonts w:ascii="Times New Roman" w:hAnsi="Times New Roman"/>
                <w:sz w:val="24"/>
                <w:szCs w:val="24"/>
              </w:rPr>
              <w:t>9</w:t>
            </w:r>
          </w:p>
        </w:tc>
      </w:tr>
      <w:tr w:rsidR="00B8595C" w:rsidRPr="005858A7" w:rsidTr="00B23BC8">
        <w:trPr>
          <w:trHeight w:val="368"/>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18</w:t>
            </w:r>
          </w:p>
        </w:tc>
        <w:tc>
          <w:tcPr>
            <w:tcW w:w="7569" w:type="dxa"/>
            <w:tcBorders>
              <w:top w:val="dotted" w:sz="4" w:space="0" w:color="auto"/>
              <w:bottom w:val="dotted" w:sz="4" w:space="0" w:color="auto"/>
            </w:tcBorders>
          </w:tcPr>
          <w:p w:rsidR="00B8595C" w:rsidRPr="005858A7" w:rsidRDefault="00B8595C" w:rsidP="00EA30A6">
            <w:pPr>
              <w:spacing w:after="60"/>
              <w:jc w:val="both"/>
              <w:rPr>
                <w:rFonts w:ascii="Times New Roman" w:hAnsi="Times New Roman"/>
                <w:sz w:val="24"/>
                <w:szCs w:val="24"/>
              </w:rPr>
            </w:pPr>
            <w:r w:rsidRPr="005858A7">
              <w:rPr>
                <w:rFonts w:ascii="Times New Roman" w:hAnsi="Times New Roman"/>
                <w:sz w:val="24"/>
                <w:szCs w:val="24"/>
              </w:rPr>
              <w:t>Изменение условий Договора</w:t>
            </w:r>
          </w:p>
        </w:tc>
        <w:tc>
          <w:tcPr>
            <w:tcW w:w="1474" w:type="dxa"/>
            <w:tcBorders>
              <w:top w:val="dotted" w:sz="4" w:space="0" w:color="auto"/>
              <w:bottom w:val="dotted" w:sz="4" w:space="0" w:color="auto"/>
            </w:tcBorders>
          </w:tcPr>
          <w:p w:rsidR="00B8595C" w:rsidRPr="005858A7" w:rsidRDefault="00027A9C" w:rsidP="00EA30A6">
            <w:pPr>
              <w:spacing w:after="60"/>
              <w:rPr>
                <w:rFonts w:ascii="Times New Roman" w:hAnsi="Times New Roman"/>
                <w:sz w:val="24"/>
                <w:szCs w:val="24"/>
              </w:rPr>
            </w:pPr>
            <w:r>
              <w:rPr>
                <w:rFonts w:ascii="Times New Roman" w:hAnsi="Times New Roman"/>
                <w:sz w:val="24"/>
                <w:szCs w:val="24"/>
              </w:rPr>
              <w:t>10</w:t>
            </w:r>
          </w:p>
        </w:tc>
      </w:tr>
      <w:tr w:rsidR="00B8595C" w:rsidRPr="005858A7" w:rsidTr="00B23BC8">
        <w:trPr>
          <w:trHeight w:val="337"/>
        </w:trPr>
        <w:tc>
          <w:tcPr>
            <w:tcW w:w="1478"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p>
        </w:tc>
        <w:tc>
          <w:tcPr>
            <w:tcW w:w="7569"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r w:rsidRPr="005858A7">
              <w:rPr>
                <w:rFonts w:ascii="Times New Roman" w:hAnsi="Times New Roman"/>
                <w:sz w:val="24"/>
                <w:szCs w:val="24"/>
              </w:rPr>
              <w:t xml:space="preserve">Приложение №1 к Закупочной документации </w:t>
            </w:r>
            <w:r w:rsidRPr="005858A7">
              <w:rPr>
                <w:rFonts w:ascii="Times New Roman" w:hAnsi="Times New Roman"/>
                <w:i/>
                <w:sz w:val="24"/>
                <w:szCs w:val="24"/>
              </w:rPr>
              <w:t>«Техническое задание»</w:t>
            </w:r>
          </w:p>
        </w:tc>
        <w:tc>
          <w:tcPr>
            <w:tcW w:w="1474" w:type="dxa"/>
            <w:tcBorders>
              <w:top w:val="dotted" w:sz="4" w:space="0" w:color="auto"/>
              <w:bottom w:val="dotted" w:sz="4" w:space="0" w:color="auto"/>
            </w:tcBorders>
          </w:tcPr>
          <w:p w:rsidR="00B8595C" w:rsidRPr="005858A7" w:rsidRDefault="00B8595C" w:rsidP="00EA30A6">
            <w:pPr>
              <w:spacing w:after="60"/>
              <w:rPr>
                <w:rFonts w:ascii="Times New Roman" w:hAnsi="Times New Roman"/>
                <w:sz w:val="24"/>
                <w:szCs w:val="24"/>
              </w:rPr>
            </w:pPr>
          </w:p>
        </w:tc>
      </w:tr>
      <w:tr w:rsidR="00B8595C" w:rsidRPr="005858A7" w:rsidTr="00B23BC8">
        <w:trPr>
          <w:trHeight w:val="527"/>
        </w:trPr>
        <w:tc>
          <w:tcPr>
            <w:tcW w:w="1478" w:type="dxa"/>
            <w:tcBorders>
              <w:top w:val="dotted" w:sz="4" w:space="0" w:color="auto"/>
              <w:bottom w:val="dotted" w:sz="4" w:space="0" w:color="auto"/>
            </w:tcBorders>
          </w:tcPr>
          <w:p w:rsidR="00B8595C" w:rsidRPr="005858A7" w:rsidRDefault="00B8595C" w:rsidP="00B23BC8">
            <w:pPr>
              <w:spacing w:after="0"/>
              <w:rPr>
                <w:rFonts w:ascii="Times New Roman" w:hAnsi="Times New Roman"/>
                <w:sz w:val="24"/>
                <w:szCs w:val="24"/>
              </w:rPr>
            </w:pPr>
          </w:p>
        </w:tc>
        <w:tc>
          <w:tcPr>
            <w:tcW w:w="7569" w:type="dxa"/>
            <w:tcBorders>
              <w:top w:val="dotted" w:sz="4" w:space="0" w:color="auto"/>
              <w:bottom w:val="dotted" w:sz="4" w:space="0" w:color="auto"/>
            </w:tcBorders>
          </w:tcPr>
          <w:p w:rsidR="00B8595C" w:rsidRPr="005858A7" w:rsidRDefault="00B8595C" w:rsidP="00B23BC8">
            <w:pPr>
              <w:spacing w:after="0"/>
              <w:rPr>
                <w:rFonts w:ascii="Times New Roman" w:hAnsi="Times New Roman"/>
                <w:sz w:val="24"/>
                <w:szCs w:val="24"/>
              </w:rPr>
            </w:pPr>
            <w:r w:rsidRPr="005858A7">
              <w:rPr>
                <w:rFonts w:ascii="Times New Roman" w:hAnsi="Times New Roman"/>
                <w:sz w:val="24"/>
                <w:szCs w:val="24"/>
              </w:rPr>
              <w:t xml:space="preserve">Приложение №2 к Закупочной документации </w:t>
            </w:r>
            <w:r w:rsidRPr="005858A7">
              <w:rPr>
                <w:rFonts w:ascii="Times New Roman" w:hAnsi="Times New Roman"/>
                <w:i/>
                <w:sz w:val="24"/>
                <w:szCs w:val="24"/>
              </w:rPr>
              <w:t xml:space="preserve">«Заявка </w:t>
            </w:r>
            <w:r w:rsidR="00B23BC8">
              <w:rPr>
                <w:rFonts w:ascii="Times New Roman" w:hAnsi="Times New Roman"/>
                <w:i/>
                <w:sz w:val="24"/>
                <w:szCs w:val="24"/>
              </w:rPr>
              <w:t>на участие в  закупке</w:t>
            </w:r>
            <w:r w:rsidRPr="005858A7">
              <w:rPr>
                <w:rFonts w:ascii="Times New Roman" w:hAnsi="Times New Roman"/>
                <w:i/>
                <w:sz w:val="24"/>
                <w:szCs w:val="24"/>
              </w:rPr>
              <w:t>»</w:t>
            </w:r>
          </w:p>
        </w:tc>
        <w:tc>
          <w:tcPr>
            <w:tcW w:w="1474" w:type="dxa"/>
            <w:tcBorders>
              <w:top w:val="dotted" w:sz="4" w:space="0" w:color="auto"/>
              <w:bottom w:val="dotted" w:sz="4" w:space="0" w:color="auto"/>
            </w:tcBorders>
          </w:tcPr>
          <w:p w:rsidR="00B8595C" w:rsidRPr="005858A7" w:rsidRDefault="00B8595C" w:rsidP="00B23BC8">
            <w:pPr>
              <w:spacing w:after="0"/>
              <w:rPr>
                <w:rFonts w:ascii="Times New Roman" w:hAnsi="Times New Roman"/>
                <w:sz w:val="24"/>
                <w:szCs w:val="24"/>
              </w:rPr>
            </w:pPr>
          </w:p>
        </w:tc>
      </w:tr>
      <w:tr w:rsidR="00027A9C" w:rsidRPr="005858A7" w:rsidTr="00B23BC8">
        <w:trPr>
          <w:trHeight w:val="537"/>
        </w:trPr>
        <w:tc>
          <w:tcPr>
            <w:tcW w:w="1478" w:type="dxa"/>
            <w:tcBorders>
              <w:top w:val="dotted" w:sz="4" w:space="0" w:color="auto"/>
              <w:bottom w:val="dotted" w:sz="4" w:space="0" w:color="auto"/>
            </w:tcBorders>
          </w:tcPr>
          <w:p w:rsidR="00027A9C" w:rsidRPr="005858A7" w:rsidRDefault="00027A9C" w:rsidP="00B23BC8">
            <w:pPr>
              <w:spacing w:after="0"/>
              <w:rPr>
                <w:rFonts w:ascii="Times New Roman" w:hAnsi="Times New Roman"/>
                <w:sz w:val="24"/>
                <w:szCs w:val="24"/>
              </w:rPr>
            </w:pPr>
          </w:p>
        </w:tc>
        <w:tc>
          <w:tcPr>
            <w:tcW w:w="7569" w:type="dxa"/>
            <w:tcBorders>
              <w:top w:val="dotted" w:sz="4" w:space="0" w:color="auto"/>
              <w:bottom w:val="dotted" w:sz="4" w:space="0" w:color="auto"/>
            </w:tcBorders>
          </w:tcPr>
          <w:p w:rsidR="00027A9C" w:rsidRPr="005858A7" w:rsidRDefault="00027A9C" w:rsidP="00B23BC8">
            <w:pPr>
              <w:spacing w:after="0" w:line="240" w:lineRule="auto"/>
              <w:rPr>
                <w:rFonts w:ascii="Times New Roman" w:hAnsi="Times New Roman"/>
                <w:sz w:val="24"/>
                <w:szCs w:val="24"/>
              </w:rPr>
            </w:pPr>
            <w:r>
              <w:rPr>
                <w:rFonts w:ascii="Times New Roman" w:hAnsi="Times New Roman"/>
                <w:sz w:val="24"/>
                <w:szCs w:val="24"/>
              </w:rPr>
              <w:t>Приложение №3</w:t>
            </w:r>
            <w:r w:rsidRPr="005858A7">
              <w:rPr>
                <w:rFonts w:ascii="Times New Roman" w:hAnsi="Times New Roman"/>
                <w:sz w:val="24"/>
                <w:szCs w:val="24"/>
              </w:rPr>
              <w:t xml:space="preserve"> к Закупочной документации </w:t>
            </w:r>
            <w:r w:rsidRPr="005858A7">
              <w:rPr>
                <w:rFonts w:ascii="Times New Roman" w:hAnsi="Times New Roman"/>
                <w:i/>
                <w:sz w:val="24"/>
                <w:szCs w:val="24"/>
              </w:rPr>
              <w:t>«</w:t>
            </w:r>
            <w:r w:rsidR="00AF78C7">
              <w:rPr>
                <w:rFonts w:ascii="Times New Roman" w:hAnsi="Times New Roman"/>
                <w:i/>
                <w:sz w:val="24"/>
                <w:szCs w:val="24"/>
              </w:rPr>
              <w:t>Анкета</w:t>
            </w:r>
            <w:r>
              <w:rPr>
                <w:rFonts w:ascii="Times New Roman" w:hAnsi="Times New Roman"/>
                <w:i/>
                <w:sz w:val="24"/>
                <w:szCs w:val="24"/>
              </w:rPr>
              <w:t xml:space="preserve"> участника закупки</w:t>
            </w:r>
            <w:r w:rsidRPr="005858A7">
              <w:rPr>
                <w:rFonts w:ascii="Times New Roman" w:hAnsi="Times New Roman"/>
                <w:i/>
                <w:sz w:val="24"/>
                <w:szCs w:val="24"/>
              </w:rPr>
              <w:t>»</w:t>
            </w:r>
          </w:p>
        </w:tc>
        <w:tc>
          <w:tcPr>
            <w:tcW w:w="1474" w:type="dxa"/>
            <w:tcBorders>
              <w:top w:val="dotted" w:sz="4" w:space="0" w:color="auto"/>
              <w:bottom w:val="dotted" w:sz="4" w:space="0" w:color="auto"/>
            </w:tcBorders>
          </w:tcPr>
          <w:p w:rsidR="00027A9C" w:rsidRDefault="00027A9C" w:rsidP="00B23BC8">
            <w:pPr>
              <w:spacing w:after="0"/>
              <w:rPr>
                <w:rFonts w:ascii="Times New Roman" w:hAnsi="Times New Roman"/>
                <w:sz w:val="24"/>
                <w:szCs w:val="24"/>
              </w:rPr>
            </w:pPr>
          </w:p>
          <w:p w:rsidR="00B23BC8" w:rsidRPr="005858A7" w:rsidRDefault="00B23BC8" w:rsidP="00B23BC8">
            <w:pPr>
              <w:spacing w:after="0"/>
              <w:rPr>
                <w:rFonts w:ascii="Times New Roman" w:hAnsi="Times New Roman"/>
                <w:sz w:val="24"/>
                <w:szCs w:val="24"/>
              </w:rPr>
            </w:pPr>
          </w:p>
        </w:tc>
      </w:tr>
      <w:tr w:rsidR="00B23BC8" w:rsidRPr="005858A7" w:rsidTr="00B23BC8">
        <w:trPr>
          <w:trHeight w:val="751"/>
        </w:trPr>
        <w:tc>
          <w:tcPr>
            <w:tcW w:w="1478" w:type="dxa"/>
            <w:tcBorders>
              <w:top w:val="dotted" w:sz="4" w:space="0" w:color="auto"/>
              <w:bottom w:val="dotted" w:sz="4" w:space="0" w:color="auto"/>
            </w:tcBorders>
          </w:tcPr>
          <w:p w:rsidR="00B23BC8" w:rsidRPr="005858A7" w:rsidRDefault="00B23BC8" w:rsidP="00EA30A6">
            <w:pPr>
              <w:spacing w:after="60"/>
              <w:rPr>
                <w:rFonts w:ascii="Times New Roman" w:hAnsi="Times New Roman"/>
                <w:sz w:val="24"/>
                <w:szCs w:val="24"/>
              </w:rPr>
            </w:pPr>
          </w:p>
        </w:tc>
        <w:tc>
          <w:tcPr>
            <w:tcW w:w="7569" w:type="dxa"/>
            <w:tcBorders>
              <w:top w:val="dotted" w:sz="4" w:space="0" w:color="auto"/>
              <w:bottom w:val="dotted" w:sz="4" w:space="0" w:color="auto"/>
            </w:tcBorders>
          </w:tcPr>
          <w:p w:rsidR="00B23BC8" w:rsidRPr="00B23BC8" w:rsidRDefault="00B23BC8" w:rsidP="00F843E8">
            <w:pPr>
              <w:spacing w:after="60"/>
              <w:rPr>
                <w:rFonts w:ascii="Times New Roman" w:hAnsi="Times New Roman"/>
                <w:i/>
                <w:sz w:val="24"/>
                <w:szCs w:val="24"/>
              </w:rPr>
            </w:pPr>
            <w:r>
              <w:rPr>
                <w:rFonts w:ascii="Times New Roman" w:hAnsi="Times New Roman"/>
                <w:sz w:val="24"/>
                <w:szCs w:val="24"/>
              </w:rPr>
              <w:t>Приложение №4</w:t>
            </w:r>
            <w:r w:rsidRPr="005858A7">
              <w:rPr>
                <w:rFonts w:ascii="Times New Roman" w:hAnsi="Times New Roman"/>
                <w:sz w:val="24"/>
                <w:szCs w:val="24"/>
              </w:rPr>
              <w:t xml:space="preserve"> к Закупочной документации </w:t>
            </w:r>
            <w:r w:rsidRPr="005858A7">
              <w:rPr>
                <w:rFonts w:ascii="Times New Roman" w:hAnsi="Times New Roman"/>
                <w:i/>
                <w:sz w:val="24"/>
                <w:szCs w:val="24"/>
              </w:rPr>
              <w:t>«</w:t>
            </w:r>
            <w:r w:rsidRPr="00B23BC8">
              <w:rPr>
                <w:rFonts w:ascii="Times New Roman" w:hAnsi="Times New Roman"/>
                <w:i/>
                <w:sz w:val="24"/>
                <w:szCs w:val="24"/>
              </w:rPr>
              <w:t>Перечень контрактов и/или договоров на оказание аналогичных услуг для предприятий, специализирующихся в области оказания медицинских услуг</w:t>
            </w:r>
            <w:r w:rsidRPr="005858A7">
              <w:rPr>
                <w:rFonts w:ascii="Times New Roman" w:hAnsi="Times New Roman"/>
                <w:i/>
                <w:sz w:val="24"/>
                <w:szCs w:val="24"/>
              </w:rPr>
              <w:t>»</w:t>
            </w:r>
          </w:p>
        </w:tc>
        <w:tc>
          <w:tcPr>
            <w:tcW w:w="1474" w:type="dxa"/>
            <w:tcBorders>
              <w:top w:val="dotted" w:sz="4" w:space="0" w:color="auto"/>
              <w:bottom w:val="dotted" w:sz="4" w:space="0" w:color="auto"/>
            </w:tcBorders>
          </w:tcPr>
          <w:p w:rsidR="00B23BC8" w:rsidRDefault="00B23BC8" w:rsidP="00F843E8">
            <w:pPr>
              <w:spacing w:after="60"/>
              <w:rPr>
                <w:rFonts w:ascii="Times New Roman" w:hAnsi="Times New Roman"/>
                <w:sz w:val="24"/>
                <w:szCs w:val="24"/>
              </w:rPr>
            </w:pPr>
          </w:p>
          <w:p w:rsidR="00B23BC8" w:rsidRPr="005858A7" w:rsidRDefault="00B23BC8" w:rsidP="00F843E8">
            <w:pPr>
              <w:spacing w:after="60"/>
              <w:rPr>
                <w:rFonts w:ascii="Times New Roman" w:hAnsi="Times New Roman"/>
                <w:sz w:val="24"/>
                <w:szCs w:val="24"/>
              </w:rPr>
            </w:pPr>
          </w:p>
        </w:tc>
      </w:tr>
      <w:tr w:rsidR="00B23BC8" w:rsidRPr="005858A7" w:rsidTr="00B23BC8">
        <w:trPr>
          <w:trHeight w:val="717"/>
        </w:trPr>
        <w:tc>
          <w:tcPr>
            <w:tcW w:w="1478" w:type="dxa"/>
            <w:tcBorders>
              <w:top w:val="dotted" w:sz="4" w:space="0" w:color="auto"/>
            </w:tcBorders>
          </w:tcPr>
          <w:p w:rsidR="00B23BC8" w:rsidRPr="005858A7" w:rsidRDefault="00B23BC8" w:rsidP="00EA30A6">
            <w:pPr>
              <w:spacing w:after="60"/>
              <w:rPr>
                <w:rFonts w:ascii="Times New Roman" w:hAnsi="Times New Roman"/>
                <w:sz w:val="24"/>
                <w:szCs w:val="24"/>
              </w:rPr>
            </w:pPr>
          </w:p>
        </w:tc>
        <w:tc>
          <w:tcPr>
            <w:tcW w:w="7569" w:type="dxa"/>
            <w:tcBorders>
              <w:top w:val="dotted" w:sz="4" w:space="0" w:color="auto"/>
            </w:tcBorders>
          </w:tcPr>
          <w:p w:rsidR="00B23BC8" w:rsidRPr="00B23BC8" w:rsidRDefault="00B23BC8" w:rsidP="00EA30A6">
            <w:pPr>
              <w:spacing w:after="60"/>
              <w:rPr>
                <w:rFonts w:ascii="Times New Roman" w:hAnsi="Times New Roman"/>
                <w:i/>
                <w:sz w:val="24"/>
                <w:szCs w:val="24"/>
              </w:rPr>
            </w:pPr>
            <w:r w:rsidRPr="005858A7">
              <w:rPr>
                <w:rFonts w:ascii="Times New Roman" w:hAnsi="Times New Roman"/>
                <w:sz w:val="24"/>
                <w:szCs w:val="24"/>
              </w:rPr>
              <w:t>Приложение №</w:t>
            </w:r>
            <w:r>
              <w:rPr>
                <w:rFonts w:ascii="Times New Roman" w:hAnsi="Times New Roman"/>
                <w:sz w:val="24"/>
                <w:szCs w:val="24"/>
              </w:rPr>
              <w:t>5</w:t>
            </w:r>
            <w:r w:rsidRPr="005858A7">
              <w:rPr>
                <w:rFonts w:ascii="Times New Roman" w:hAnsi="Times New Roman"/>
                <w:sz w:val="24"/>
                <w:szCs w:val="24"/>
              </w:rPr>
              <w:t xml:space="preserve"> к Закупочной документации </w:t>
            </w:r>
            <w:r w:rsidRPr="005858A7">
              <w:rPr>
                <w:rFonts w:ascii="Times New Roman" w:hAnsi="Times New Roman"/>
                <w:i/>
                <w:sz w:val="24"/>
                <w:szCs w:val="24"/>
              </w:rPr>
              <w:t>«Проект Договора»</w:t>
            </w:r>
          </w:p>
        </w:tc>
        <w:tc>
          <w:tcPr>
            <w:tcW w:w="1474" w:type="dxa"/>
            <w:tcBorders>
              <w:top w:val="dotted" w:sz="4" w:space="0" w:color="auto"/>
            </w:tcBorders>
          </w:tcPr>
          <w:p w:rsidR="00B23BC8" w:rsidRDefault="00B23BC8" w:rsidP="00EA30A6">
            <w:pPr>
              <w:spacing w:after="60"/>
              <w:rPr>
                <w:rFonts w:ascii="Times New Roman" w:hAnsi="Times New Roman"/>
                <w:sz w:val="24"/>
                <w:szCs w:val="24"/>
              </w:rPr>
            </w:pPr>
          </w:p>
          <w:p w:rsidR="00B23BC8" w:rsidRPr="005858A7" w:rsidRDefault="00B23BC8" w:rsidP="00EA30A6">
            <w:pPr>
              <w:spacing w:after="60"/>
              <w:rPr>
                <w:rFonts w:ascii="Times New Roman" w:hAnsi="Times New Roman"/>
                <w:sz w:val="24"/>
                <w:szCs w:val="24"/>
              </w:rPr>
            </w:pPr>
          </w:p>
        </w:tc>
      </w:tr>
      <w:tr w:rsidR="00B23BC8" w:rsidRPr="005858A7" w:rsidTr="00B23BC8">
        <w:trPr>
          <w:trHeight w:val="384"/>
        </w:trPr>
        <w:tc>
          <w:tcPr>
            <w:tcW w:w="1478" w:type="dxa"/>
          </w:tcPr>
          <w:p w:rsidR="00B23BC8" w:rsidRDefault="00B23BC8" w:rsidP="00EA30A6">
            <w:pPr>
              <w:spacing w:after="60"/>
              <w:rPr>
                <w:rFonts w:ascii="Times New Roman" w:hAnsi="Times New Roman"/>
                <w:sz w:val="24"/>
                <w:szCs w:val="24"/>
              </w:rPr>
            </w:pPr>
          </w:p>
          <w:p w:rsidR="00B23BC8" w:rsidRPr="005858A7" w:rsidRDefault="00B23BC8" w:rsidP="00EA30A6">
            <w:pPr>
              <w:spacing w:after="60"/>
              <w:rPr>
                <w:rFonts w:ascii="Times New Roman" w:hAnsi="Times New Roman"/>
                <w:sz w:val="24"/>
                <w:szCs w:val="24"/>
              </w:rPr>
            </w:pPr>
          </w:p>
        </w:tc>
        <w:tc>
          <w:tcPr>
            <w:tcW w:w="7569" w:type="dxa"/>
          </w:tcPr>
          <w:p w:rsidR="00B23BC8" w:rsidRDefault="00B23BC8" w:rsidP="00EA30A6">
            <w:pPr>
              <w:spacing w:after="60"/>
              <w:rPr>
                <w:rFonts w:ascii="Times New Roman" w:hAnsi="Times New Roman"/>
                <w:sz w:val="24"/>
                <w:szCs w:val="24"/>
              </w:rPr>
            </w:pPr>
          </w:p>
          <w:p w:rsidR="007361F5" w:rsidRDefault="007361F5" w:rsidP="00EA30A6">
            <w:pPr>
              <w:spacing w:after="60"/>
              <w:rPr>
                <w:rFonts w:ascii="Times New Roman" w:hAnsi="Times New Roman"/>
                <w:sz w:val="24"/>
                <w:szCs w:val="24"/>
              </w:rPr>
            </w:pPr>
          </w:p>
          <w:p w:rsidR="007361F5" w:rsidRPr="005858A7" w:rsidRDefault="007361F5" w:rsidP="00EA30A6">
            <w:pPr>
              <w:spacing w:after="60"/>
              <w:rPr>
                <w:rFonts w:ascii="Times New Roman" w:hAnsi="Times New Roman"/>
                <w:sz w:val="24"/>
                <w:szCs w:val="24"/>
              </w:rPr>
            </w:pPr>
          </w:p>
        </w:tc>
        <w:tc>
          <w:tcPr>
            <w:tcW w:w="1474" w:type="dxa"/>
          </w:tcPr>
          <w:p w:rsidR="00B23BC8" w:rsidRPr="005858A7" w:rsidRDefault="00B23BC8" w:rsidP="00EA30A6">
            <w:pPr>
              <w:spacing w:after="60"/>
              <w:rPr>
                <w:rFonts w:ascii="Times New Roman" w:hAnsi="Times New Roman"/>
                <w:sz w:val="24"/>
                <w:szCs w:val="24"/>
              </w:rPr>
            </w:pPr>
          </w:p>
        </w:tc>
      </w:tr>
    </w:tbl>
    <w:p w:rsidR="007361F5" w:rsidRDefault="007361F5" w:rsidP="00B8595C">
      <w:pPr>
        <w:spacing w:after="0" w:line="240" w:lineRule="auto"/>
        <w:ind w:firstLine="708"/>
        <w:jc w:val="both"/>
        <w:rPr>
          <w:rFonts w:ascii="Times New Roman" w:hAnsi="Times New Roman"/>
          <w:b/>
          <w:sz w:val="24"/>
          <w:szCs w:val="24"/>
        </w:rPr>
      </w:pPr>
    </w:p>
    <w:p w:rsidR="00B8595C" w:rsidRPr="005858A7" w:rsidRDefault="00B8595C" w:rsidP="00B8595C">
      <w:pPr>
        <w:spacing w:after="0" w:line="240" w:lineRule="auto"/>
        <w:ind w:firstLine="708"/>
        <w:jc w:val="both"/>
        <w:rPr>
          <w:rFonts w:ascii="Times New Roman" w:hAnsi="Times New Roman"/>
          <w:b/>
          <w:sz w:val="24"/>
          <w:szCs w:val="24"/>
        </w:rPr>
      </w:pPr>
      <w:r w:rsidRPr="005858A7">
        <w:rPr>
          <w:rFonts w:ascii="Times New Roman" w:hAnsi="Times New Roman"/>
          <w:b/>
          <w:sz w:val="24"/>
          <w:szCs w:val="24"/>
        </w:rPr>
        <w:lastRenderedPageBreak/>
        <w:t>Извещение о проведении закупки</w:t>
      </w:r>
    </w:p>
    <w:p w:rsidR="00B8595C" w:rsidRPr="005858A7" w:rsidRDefault="00B8595C" w:rsidP="00B56472">
      <w:pPr>
        <w:spacing w:beforeLines="20" w:before="48" w:after="0" w:line="240" w:lineRule="auto"/>
        <w:ind w:firstLine="708"/>
        <w:jc w:val="both"/>
        <w:rPr>
          <w:rFonts w:ascii="Times New Roman" w:hAnsi="Times New Roman"/>
          <w:sz w:val="24"/>
          <w:szCs w:val="24"/>
        </w:rPr>
      </w:pPr>
      <w:r w:rsidRPr="005858A7">
        <w:rPr>
          <w:rFonts w:ascii="Times New Roman" w:hAnsi="Times New Roman"/>
          <w:sz w:val="24"/>
          <w:szCs w:val="24"/>
        </w:rPr>
        <w:t xml:space="preserve">Фонд поддержки предпринимательства Югры (далее по тексту – Фонд, Заказчик) настоящим извещением приглашает принять участие в закупке путем открытого запроса предложений № </w:t>
      </w:r>
      <w:r w:rsidR="005C09BF">
        <w:rPr>
          <w:rFonts w:ascii="Times New Roman" w:hAnsi="Times New Roman"/>
          <w:sz w:val="24"/>
          <w:szCs w:val="24"/>
        </w:rPr>
        <w:t>2ОЗ</w:t>
      </w:r>
      <w:r w:rsidR="000F0DE2">
        <w:rPr>
          <w:rFonts w:ascii="Times New Roman" w:hAnsi="Times New Roman"/>
          <w:sz w:val="24"/>
          <w:szCs w:val="24"/>
        </w:rPr>
        <w:t>-ЦИСС</w:t>
      </w:r>
      <w:r w:rsidRPr="005858A7">
        <w:rPr>
          <w:rFonts w:ascii="Times New Roman" w:hAnsi="Times New Roman"/>
          <w:sz w:val="24"/>
          <w:szCs w:val="24"/>
        </w:rPr>
        <w:t xml:space="preserve">/2020 на право заключения </w:t>
      </w:r>
      <w:proofErr w:type="gramStart"/>
      <w:r w:rsidR="009916A9">
        <w:rPr>
          <w:rFonts w:ascii="Times New Roman" w:hAnsi="Times New Roman"/>
          <w:sz w:val="24"/>
          <w:szCs w:val="24"/>
        </w:rPr>
        <w:t>договора</w:t>
      </w:r>
      <w:proofErr w:type="gramEnd"/>
      <w:r w:rsidR="009916A9">
        <w:rPr>
          <w:rFonts w:ascii="Times New Roman" w:hAnsi="Times New Roman"/>
          <w:sz w:val="24"/>
          <w:szCs w:val="24"/>
        </w:rPr>
        <w:t xml:space="preserve"> </w:t>
      </w:r>
      <w:r w:rsidR="005D7193" w:rsidRPr="005D7193">
        <w:rPr>
          <w:rFonts w:ascii="Times New Roman" w:hAnsi="Times New Roman"/>
          <w:sz w:val="24"/>
          <w:szCs w:val="24"/>
        </w:rPr>
        <w:t>на</w:t>
      </w:r>
      <w:r w:rsidR="000F0DE2" w:rsidRPr="00E02D1D">
        <w:rPr>
          <w:rFonts w:ascii="Times New Roman" w:hAnsi="Times New Roman"/>
          <w:sz w:val="24"/>
          <w:szCs w:val="24"/>
        </w:rPr>
        <w:t xml:space="preserve"> оказание у</w:t>
      </w:r>
      <w:r w:rsidR="000F0DE2">
        <w:rPr>
          <w:rFonts w:ascii="Times New Roman" w:hAnsi="Times New Roman"/>
          <w:sz w:val="24"/>
          <w:szCs w:val="24"/>
        </w:rPr>
        <w:t>слуг по проведению маркетингового исследования</w:t>
      </w:r>
      <w:r w:rsidR="000F0DE2" w:rsidRPr="00E02D1D">
        <w:rPr>
          <w:rFonts w:ascii="Times New Roman" w:hAnsi="Times New Roman"/>
          <w:sz w:val="24"/>
          <w:szCs w:val="24"/>
        </w:rPr>
        <w:t xml:space="preserve"> рынка услуг социальной сферы в Ханты-Мансийском автономном округе - Югре с целью учета результатов исследования в образовательных и обучающих программах для желающих открыть свой бизнес</w:t>
      </w:r>
      <w:r>
        <w:rPr>
          <w:rFonts w:ascii="Times New Roman" w:hAnsi="Times New Roman"/>
          <w:sz w:val="24"/>
          <w:szCs w:val="24"/>
        </w:rPr>
        <w:t xml:space="preserve"> (далее - Договор)</w:t>
      </w:r>
      <w:r w:rsidRPr="005858A7">
        <w:rPr>
          <w:rFonts w:ascii="Times New Roman" w:hAnsi="Times New Roman"/>
          <w:sz w:val="24"/>
          <w:szCs w:val="24"/>
        </w:rPr>
        <w:t>.</w:t>
      </w:r>
    </w:p>
    <w:p w:rsidR="00B8595C" w:rsidRDefault="00B8595C" w:rsidP="00B56472">
      <w:pPr>
        <w:spacing w:beforeLines="20" w:before="48" w:after="0" w:line="240" w:lineRule="auto"/>
        <w:ind w:firstLine="708"/>
        <w:jc w:val="both"/>
        <w:rPr>
          <w:rFonts w:ascii="Times New Roman" w:hAnsi="Times New Roman"/>
          <w:sz w:val="24"/>
          <w:szCs w:val="24"/>
        </w:rPr>
      </w:pPr>
      <w:r w:rsidRPr="005858A7">
        <w:rPr>
          <w:rFonts w:ascii="Times New Roman" w:hAnsi="Times New Roman"/>
          <w:sz w:val="24"/>
          <w:szCs w:val="24"/>
        </w:rPr>
        <w:t>Настоящая закупочная документация определяет порядок проведения закупки и условия участия в ней, требования к Участникам закупки, требования к оказываемым услугам и условия заключаемого по результатам договора.</w:t>
      </w: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Способ закупки:</w:t>
      </w:r>
    </w:p>
    <w:p w:rsidR="00B8595C" w:rsidRDefault="00B8595C" w:rsidP="00B56472">
      <w:pPr>
        <w:pStyle w:val="a4"/>
        <w:spacing w:beforeLines="20" w:before="48" w:after="0" w:line="240" w:lineRule="auto"/>
        <w:jc w:val="both"/>
        <w:rPr>
          <w:rFonts w:ascii="Times New Roman" w:hAnsi="Times New Roman"/>
          <w:sz w:val="24"/>
          <w:szCs w:val="24"/>
        </w:rPr>
      </w:pPr>
      <w:r w:rsidRPr="005858A7">
        <w:rPr>
          <w:rFonts w:ascii="Times New Roman" w:hAnsi="Times New Roman"/>
          <w:sz w:val="24"/>
          <w:szCs w:val="24"/>
        </w:rPr>
        <w:t>Открытый запрос предложений.</w:t>
      </w:r>
    </w:p>
    <w:p w:rsidR="00B8595C" w:rsidRPr="005858A7" w:rsidRDefault="00B8595C" w:rsidP="00B56472">
      <w:pPr>
        <w:pStyle w:val="a4"/>
        <w:numPr>
          <w:ilvl w:val="0"/>
          <w:numId w:val="1"/>
        </w:numPr>
        <w:tabs>
          <w:tab w:val="left" w:pos="709"/>
          <w:tab w:val="left" w:pos="851"/>
        </w:tabs>
        <w:spacing w:beforeLines="100" w:before="240" w:after="0" w:line="240" w:lineRule="auto"/>
        <w:ind w:left="0" w:firstLine="567"/>
        <w:jc w:val="both"/>
        <w:rPr>
          <w:rFonts w:ascii="Times New Roman" w:hAnsi="Times New Roman"/>
          <w:b/>
          <w:sz w:val="24"/>
          <w:szCs w:val="24"/>
        </w:rPr>
      </w:pPr>
      <w:r w:rsidRPr="005858A7">
        <w:rPr>
          <w:rFonts w:ascii="Times New Roman" w:hAnsi="Times New Roman"/>
          <w:b/>
          <w:sz w:val="24"/>
          <w:szCs w:val="24"/>
        </w:rPr>
        <w:t>Правовое регулирование:</w:t>
      </w:r>
    </w:p>
    <w:p w:rsidR="00B8595C" w:rsidRDefault="00B8595C" w:rsidP="00B56472">
      <w:pPr>
        <w:spacing w:beforeLines="20" w:before="48" w:after="0" w:line="240" w:lineRule="auto"/>
        <w:ind w:firstLine="708"/>
        <w:jc w:val="both"/>
        <w:rPr>
          <w:rFonts w:ascii="Times New Roman" w:hAnsi="Times New Roman"/>
          <w:sz w:val="24"/>
          <w:szCs w:val="24"/>
        </w:rPr>
      </w:pPr>
      <w:proofErr w:type="gramStart"/>
      <w:r w:rsidRPr="005858A7">
        <w:rPr>
          <w:rFonts w:ascii="Times New Roman" w:hAnsi="Times New Roman"/>
          <w:sz w:val="24"/>
          <w:szCs w:val="24"/>
        </w:rPr>
        <w:t xml:space="preserve">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w:t>
      </w:r>
      <w:proofErr w:type="spellStart"/>
      <w:r w:rsidRPr="005858A7">
        <w:rPr>
          <w:rFonts w:ascii="Times New Roman" w:hAnsi="Times New Roman"/>
          <w:sz w:val="24"/>
          <w:szCs w:val="24"/>
        </w:rPr>
        <w:t>конкурентности</w:t>
      </w:r>
      <w:proofErr w:type="spellEnd"/>
      <w:r w:rsidRPr="005858A7">
        <w:rPr>
          <w:rFonts w:ascii="Times New Roman" w:hAnsi="Times New Roman"/>
          <w:sz w:val="24"/>
          <w:szCs w:val="24"/>
        </w:rPr>
        <w:t>», утвержденным приказом Генерального директора Фонда от 23 июля 2019 года №40/3-о/д</w:t>
      </w:r>
      <w:r w:rsidR="005D7193">
        <w:rPr>
          <w:rFonts w:ascii="Times New Roman" w:hAnsi="Times New Roman"/>
          <w:sz w:val="24"/>
          <w:szCs w:val="24"/>
        </w:rPr>
        <w:t xml:space="preserve"> </w:t>
      </w:r>
      <w:r w:rsidRPr="005858A7">
        <w:rPr>
          <w:rFonts w:ascii="Times New Roman" w:hAnsi="Times New Roman"/>
          <w:sz w:val="24"/>
          <w:szCs w:val="24"/>
        </w:rPr>
        <w:t>(далее по тексту – Порядок отбора поставщиков Фонда), Гражданским кодек</w:t>
      </w:r>
      <w:r w:rsidR="005D7193">
        <w:rPr>
          <w:rFonts w:ascii="Times New Roman" w:hAnsi="Times New Roman"/>
          <w:sz w:val="24"/>
          <w:szCs w:val="24"/>
        </w:rPr>
        <w:t>сом Российской Федерации, а так</w:t>
      </w:r>
      <w:r w:rsidRPr="005858A7">
        <w:rPr>
          <w:rFonts w:ascii="Times New Roman" w:hAnsi="Times New Roman"/>
          <w:sz w:val="24"/>
          <w:szCs w:val="24"/>
        </w:rPr>
        <w:t>же иными нормативными правовыми актами, регулирующими отношения, связанные с размещением заказов.</w:t>
      </w:r>
      <w:proofErr w:type="gramEnd"/>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Сведение о Заказчике. Предмет закупки.</w:t>
      </w:r>
    </w:p>
    <w:p w:rsidR="00B8595C" w:rsidRDefault="00B8595C" w:rsidP="00B56472">
      <w:pPr>
        <w:spacing w:beforeLines="20" w:before="48" w:after="0" w:line="240" w:lineRule="auto"/>
        <w:ind w:firstLine="708"/>
        <w:jc w:val="both"/>
        <w:rPr>
          <w:rFonts w:ascii="Times New Roman" w:hAnsi="Times New Roman"/>
          <w:sz w:val="24"/>
          <w:szCs w:val="24"/>
        </w:rPr>
      </w:pPr>
      <w:proofErr w:type="gramStart"/>
      <w:r w:rsidRPr="005858A7">
        <w:rPr>
          <w:rFonts w:ascii="Times New Roman" w:hAnsi="Times New Roman"/>
          <w:sz w:val="24"/>
          <w:szCs w:val="24"/>
        </w:rPr>
        <w:t>Фонд, именуемый в дальнейшем «Заказчик», проводит открытый запрос предложений (по выбору Исполнителя) на право заключения Договора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w:t>
      </w:r>
      <w:r w:rsidR="000F0DE2">
        <w:rPr>
          <w:rFonts w:ascii="Times New Roman" w:hAnsi="Times New Roman"/>
          <w:sz w:val="24"/>
          <w:szCs w:val="24"/>
        </w:rPr>
        <w:t>Проекту договора» (Приложение №5</w:t>
      </w:r>
      <w:r w:rsidRPr="005858A7">
        <w:rPr>
          <w:rFonts w:ascii="Times New Roman" w:hAnsi="Times New Roman"/>
          <w:sz w:val="24"/>
          <w:szCs w:val="24"/>
        </w:rPr>
        <w:t xml:space="preserve"> к</w:t>
      </w:r>
      <w:proofErr w:type="gramEnd"/>
      <w:r w:rsidRPr="005858A7">
        <w:rPr>
          <w:rFonts w:ascii="Times New Roman" w:hAnsi="Times New Roman"/>
          <w:sz w:val="24"/>
          <w:szCs w:val="24"/>
        </w:rPr>
        <w:t xml:space="preserve"> </w:t>
      </w:r>
      <w:proofErr w:type="gramStart"/>
      <w:r w:rsidRPr="005858A7">
        <w:rPr>
          <w:rFonts w:ascii="Times New Roman" w:hAnsi="Times New Roman"/>
          <w:sz w:val="24"/>
          <w:szCs w:val="24"/>
        </w:rPr>
        <w:t>Закупочной документации), в соответствии с процедурами, условиями и положениями, приведенными в настоящей закупочной документации.</w:t>
      </w:r>
      <w:proofErr w:type="gramEnd"/>
    </w:p>
    <w:p w:rsidR="00B8595C" w:rsidRPr="005858A7" w:rsidRDefault="00B8595C" w:rsidP="00B56472">
      <w:pPr>
        <w:pStyle w:val="a4"/>
        <w:numPr>
          <w:ilvl w:val="1"/>
          <w:numId w:val="1"/>
        </w:numPr>
        <w:tabs>
          <w:tab w:val="left" w:pos="851"/>
        </w:tabs>
        <w:spacing w:beforeLines="20" w:before="48" w:after="0" w:line="240" w:lineRule="auto"/>
        <w:ind w:left="714" w:hanging="357"/>
        <w:jc w:val="both"/>
        <w:rPr>
          <w:rFonts w:ascii="Times New Roman" w:hAnsi="Times New Roman"/>
          <w:b/>
          <w:sz w:val="24"/>
          <w:szCs w:val="24"/>
        </w:rPr>
      </w:pPr>
      <w:r w:rsidRPr="005858A7">
        <w:rPr>
          <w:rFonts w:ascii="Times New Roman" w:hAnsi="Times New Roman"/>
          <w:b/>
          <w:sz w:val="24"/>
          <w:szCs w:val="24"/>
        </w:rPr>
        <w:t>Сведения о Заказчике: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Наименование: Фонд поддержки предпринимательства Югры</w:t>
      </w:r>
    </w:p>
    <w:p w:rsidR="00B8595C" w:rsidRPr="005858A7" w:rsidRDefault="00B8595C" w:rsidP="00B56472">
      <w:pPr>
        <w:spacing w:beforeLines="20" w:before="48" w:after="0" w:line="240" w:lineRule="auto"/>
        <w:ind w:firstLine="709"/>
        <w:jc w:val="both"/>
        <w:rPr>
          <w:rFonts w:ascii="Times New Roman" w:hAnsi="Times New Roman"/>
          <w:sz w:val="24"/>
          <w:szCs w:val="24"/>
        </w:rPr>
      </w:pPr>
      <w:proofErr w:type="gramStart"/>
      <w:r w:rsidRPr="005858A7">
        <w:rPr>
          <w:rFonts w:ascii="Times New Roman" w:hAnsi="Times New Roman"/>
          <w:sz w:val="24"/>
          <w:szCs w:val="24"/>
        </w:rPr>
        <w:t>Адрес Заказчика: 628001, Ханты-Мансийский автономный округ – Югра, г. Ханты-Мансийск, ул. Пионерская, д.14</w:t>
      </w:r>
      <w:proofErr w:type="gramEnd"/>
    </w:p>
    <w:p w:rsidR="00B8595C" w:rsidRPr="009916A9"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Телефон: </w:t>
      </w:r>
      <w:r w:rsidR="009916A9" w:rsidRPr="009916A9">
        <w:rPr>
          <w:rFonts w:ascii="Times New Roman" w:hAnsi="Times New Roman"/>
          <w:sz w:val="24"/>
          <w:szCs w:val="24"/>
        </w:rPr>
        <w:t xml:space="preserve">8(800)101-01-01 </w:t>
      </w:r>
      <w:r w:rsidR="000F0DE2">
        <w:rPr>
          <w:rFonts w:ascii="Times New Roman" w:hAnsi="Times New Roman"/>
          <w:sz w:val="24"/>
          <w:szCs w:val="24"/>
        </w:rPr>
        <w:t>доб. 101; 8(3467) 33</w:t>
      </w:r>
      <w:r w:rsidR="00174E0D">
        <w:rPr>
          <w:rFonts w:ascii="Times New Roman" w:hAnsi="Times New Roman"/>
          <w:sz w:val="24"/>
          <w:szCs w:val="24"/>
        </w:rPr>
        <w:t>3-896</w:t>
      </w:r>
    </w:p>
    <w:p w:rsidR="00B8595C" w:rsidRPr="00621C27" w:rsidRDefault="00B8595C" w:rsidP="00174E0D">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lang w:val="en-US"/>
        </w:rPr>
        <w:t>E</w:t>
      </w:r>
      <w:r w:rsidRPr="00621C27">
        <w:rPr>
          <w:rFonts w:ascii="Times New Roman" w:hAnsi="Times New Roman"/>
          <w:sz w:val="24"/>
          <w:szCs w:val="24"/>
        </w:rPr>
        <w:t>-</w:t>
      </w:r>
      <w:r w:rsidRPr="005858A7">
        <w:rPr>
          <w:rFonts w:ascii="Times New Roman" w:hAnsi="Times New Roman"/>
          <w:sz w:val="24"/>
          <w:szCs w:val="24"/>
          <w:lang w:val="en-US"/>
        </w:rPr>
        <w:t>mail</w:t>
      </w:r>
      <w:r w:rsidRPr="00621C27">
        <w:rPr>
          <w:rFonts w:ascii="Times New Roman" w:hAnsi="Times New Roman"/>
          <w:sz w:val="24"/>
          <w:szCs w:val="24"/>
        </w:rPr>
        <w:t xml:space="preserve">: </w:t>
      </w:r>
      <w:hyperlink r:id="rId9" w:history="1">
        <w:r w:rsidR="00174E0D" w:rsidRPr="006728C7">
          <w:rPr>
            <w:rStyle w:val="a6"/>
            <w:rFonts w:cstheme="minorBidi"/>
            <w:sz w:val="24"/>
            <w:szCs w:val="24"/>
            <w:lang w:val="en-US"/>
          </w:rPr>
          <w:t>social</w:t>
        </w:r>
        <w:r w:rsidR="00174E0D" w:rsidRPr="00621C27">
          <w:rPr>
            <w:rStyle w:val="a6"/>
            <w:rFonts w:cstheme="minorBidi"/>
            <w:sz w:val="24"/>
            <w:szCs w:val="24"/>
          </w:rPr>
          <w:t>@</w:t>
        </w:r>
        <w:proofErr w:type="spellStart"/>
        <w:r w:rsidR="00174E0D" w:rsidRPr="006728C7">
          <w:rPr>
            <w:rStyle w:val="a6"/>
            <w:rFonts w:cstheme="minorBidi"/>
            <w:sz w:val="24"/>
            <w:szCs w:val="24"/>
            <w:lang w:val="en-US"/>
          </w:rPr>
          <w:t>sb</w:t>
        </w:r>
        <w:proofErr w:type="spellEnd"/>
        <w:r w:rsidR="00174E0D" w:rsidRPr="00621C27">
          <w:rPr>
            <w:rStyle w:val="a6"/>
            <w:rFonts w:cstheme="minorBidi"/>
            <w:sz w:val="24"/>
            <w:szCs w:val="24"/>
          </w:rPr>
          <w:t>-</w:t>
        </w:r>
        <w:proofErr w:type="spellStart"/>
        <w:r w:rsidR="00174E0D" w:rsidRPr="006728C7">
          <w:rPr>
            <w:rStyle w:val="a6"/>
            <w:rFonts w:cstheme="minorBidi"/>
            <w:sz w:val="24"/>
            <w:szCs w:val="24"/>
            <w:lang w:val="en-US"/>
          </w:rPr>
          <w:t>ugra</w:t>
        </w:r>
        <w:proofErr w:type="spellEnd"/>
        <w:r w:rsidR="00174E0D" w:rsidRPr="00621C27">
          <w:rPr>
            <w:rStyle w:val="a6"/>
            <w:rFonts w:cstheme="minorBidi"/>
            <w:sz w:val="24"/>
            <w:szCs w:val="24"/>
          </w:rPr>
          <w:t>.</w:t>
        </w:r>
        <w:proofErr w:type="spellStart"/>
        <w:r w:rsidR="00174E0D" w:rsidRPr="006728C7">
          <w:rPr>
            <w:rStyle w:val="a6"/>
            <w:rFonts w:cstheme="minorBidi"/>
            <w:sz w:val="24"/>
            <w:szCs w:val="24"/>
            <w:lang w:val="en-US"/>
          </w:rPr>
          <w:t>ru</w:t>
        </w:r>
        <w:proofErr w:type="spellEnd"/>
      </w:hyperlink>
      <w:r w:rsidR="00174E0D" w:rsidRPr="00621C27">
        <w:rPr>
          <w:rFonts w:ascii="Times New Roman" w:hAnsi="Times New Roman"/>
          <w:sz w:val="24"/>
          <w:szCs w:val="24"/>
        </w:rPr>
        <w:t xml:space="preserve"> </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Контактное лицо Заказчика по запросу предложения: </w:t>
      </w:r>
      <w:proofErr w:type="spellStart"/>
      <w:r w:rsidR="00174E0D">
        <w:rPr>
          <w:rFonts w:ascii="Times New Roman" w:hAnsi="Times New Roman"/>
          <w:sz w:val="24"/>
          <w:szCs w:val="24"/>
        </w:rPr>
        <w:t>Гречнева</w:t>
      </w:r>
      <w:proofErr w:type="spellEnd"/>
      <w:r w:rsidR="00174E0D">
        <w:rPr>
          <w:rFonts w:ascii="Times New Roman" w:hAnsi="Times New Roman"/>
          <w:sz w:val="24"/>
          <w:szCs w:val="24"/>
        </w:rPr>
        <w:t xml:space="preserve"> Екатерина Олеговна</w:t>
      </w:r>
      <w:r w:rsidRPr="005858A7">
        <w:rPr>
          <w:rFonts w:ascii="Times New Roman" w:hAnsi="Times New Roman"/>
          <w:sz w:val="24"/>
          <w:szCs w:val="24"/>
        </w:rPr>
        <w:t xml:space="preserve">, </w:t>
      </w:r>
      <w:r w:rsidR="00174E0D">
        <w:rPr>
          <w:rFonts w:ascii="Times New Roman" w:hAnsi="Times New Roman"/>
          <w:sz w:val="24"/>
          <w:szCs w:val="24"/>
        </w:rPr>
        <w:t xml:space="preserve">главный специалист </w:t>
      </w:r>
      <w:proofErr w:type="gramStart"/>
      <w:r w:rsidR="00174E0D">
        <w:rPr>
          <w:rFonts w:ascii="Times New Roman" w:hAnsi="Times New Roman"/>
          <w:sz w:val="24"/>
          <w:szCs w:val="24"/>
        </w:rPr>
        <w:t>Центра инноваций социальной сферы</w:t>
      </w:r>
      <w:r w:rsidRPr="005858A7">
        <w:rPr>
          <w:rFonts w:ascii="Times New Roman" w:hAnsi="Times New Roman"/>
          <w:sz w:val="24"/>
          <w:szCs w:val="24"/>
        </w:rPr>
        <w:t xml:space="preserve"> Фонда поддержки предпринимательства Югры</w:t>
      </w:r>
      <w:proofErr w:type="gramEnd"/>
    </w:p>
    <w:p w:rsidR="00B8595C" w:rsidRDefault="00B8595C" w:rsidP="00174E0D">
      <w:pPr>
        <w:pStyle w:val="a4"/>
        <w:numPr>
          <w:ilvl w:val="1"/>
          <w:numId w:val="1"/>
        </w:numPr>
        <w:tabs>
          <w:tab w:val="left" w:pos="851"/>
        </w:tabs>
        <w:spacing w:beforeLines="20" w:before="48" w:after="0" w:line="240" w:lineRule="auto"/>
        <w:ind w:left="0" w:firstLine="349"/>
        <w:jc w:val="both"/>
        <w:rPr>
          <w:rFonts w:ascii="Times New Roman" w:hAnsi="Times New Roman"/>
          <w:sz w:val="24"/>
          <w:szCs w:val="24"/>
        </w:rPr>
      </w:pPr>
      <w:r w:rsidRPr="009916A9">
        <w:rPr>
          <w:rFonts w:ascii="Times New Roman" w:hAnsi="Times New Roman"/>
          <w:b/>
          <w:sz w:val="24"/>
          <w:szCs w:val="24"/>
        </w:rPr>
        <w:t>Предмет закупки:</w:t>
      </w:r>
      <w:r w:rsidRPr="009916A9">
        <w:rPr>
          <w:rFonts w:ascii="Times New Roman" w:hAnsi="Times New Roman"/>
          <w:sz w:val="24"/>
          <w:szCs w:val="24"/>
        </w:rPr>
        <w:t xml:space="preserve"> </w:t>
      </w:r>
      <w:r w:rsidR="00174E0D">
        <w:rPr>
          <w:rFonts w:ascii="Times New Roman" w:hAnsi="Times New Roman"/>
          <w:sz w:val="24"/>
          <w:szCs w:val="24"/>
        </w:rPr>
        <w:t>О</w:t>
      </w:r>
      <w:r w:rsidR="00174E0D" w:rsidRPr="00E02D1D">
        <w:rPr>
          <w:rFonts w:ascii="Times New Roman" w:hAnsi="Times New Roman"/>
          <w:sz w:val="24"/>
          <w:szCs w:val="24"/>
        </w:rPr>
        <w:t>казание у</w:t>
      </w:r>
      <w:r w:rsidR="00174E0D">
        <w:rPr>
          <w:rFonts w:ascii="Times New Roman" w:hAnsi="Times New Roman"/>
          <w:sz w:val="24"/>
          <w:szCs w:val="24"/>
        </w:rPr>
        <w:t>слуг по проведению маркетингового исследования</w:t>
      </w:r>
      <w:r w:rsidR="00174E0D" w:rsidRPr="00E02D1D">
        <w:rPr>
          <w:rFonts w:ascii="Times New Roman" w:hAnsi="Times New Roman"/>
          <w:sz w:val="24"/>
          <w:szCs w:val="24"/>
        </w:rPr>
        <w:t xml:space="preserve"> рынка услуг социальной сферы </w:t>
      </w:r>
      <w:proofErr w:type="gramStart"/>
      <w:r w:rsidR="00174E0D" w:rsidRPr="00E02D1D">
        <w:rPr>
          <w:rFonts w:ascii="Times New Roman" w:hAnsi="Times New Roman"/>
          <w:sz w:val="24"/>
          <w:szCs w:val="24"/>
        </w:rPr>
        <w:t>в</w:t>
      </w:r>
      <w:proofErr w:type="gramEnd"/>
      <w:r w:rsidR="00174E0D" w:rsidRPr="00E02D1D">
        <w:rPr>
          <w:rFonts w:ascii="Times New Roman" w:hAnsi="Times New Roman"/>
          <w:sz w:val="24"/>
          <w:szCs w:val="24"/>
        </w:rPr>
        <w:t xml:space="preserve"> </w:t>
      </w:r>
      <w:proofErr w:type="gramStart"/>
      <w:r w:rsidR="00174E0D" w:rsidRPr="00E02D1D">
        <w:rPr>
          <w:rFonts w:ascii="Times New Roman" w:hAnsi="Times New Roman"/>
          <w:sz w:val="24"/>
          <w:szCs w:val="24"/>
        </w:rPr>
        <w:t>Ханты-Мансийском</w:t>
      </w:r>
      <w:proofErr w:type="gramEnd"/>
      <w:r w:rsidR="00174E0D" w:rsidRPr="00E02D1D">
        <w:rPr>
          <w:rFonts w:ascii="Times New Roman" w:hAnsi="Times New Roman"/>
          <w:sz w:val="24"/>
          <w:szCs w:val="24"/>
        </w:rPr>
        <w:t xml:space="preserve"> автономном округе - Югре с целью учета результатов исследования в образовательных и обучающих программах для желающих открыть свой бизнес</w:t>
      </w: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Установленные Заказчиком требования к качеству и количеству (объему), техническим характеристикам услуг, к их безопасности, к результатам услуг и иные требования, связанные с определением соответствия оказываемых услуг потребностям Заказчика.</w:t>
      </w:r>
    </w:p>
    <w:p w:rsidR="00B8595C" w:rsidRDefault="00B8595C" w:rsidP="00B56472">
      <w:pPr>
        <w:spacing w:beforeLines="20" w:before="48" w:after="0" w:line="240" w:lineRule="auto"/>
        <w:ind w:firstLine="708"/>
        <w:jc w:val="both"/>
        <w:rPr>
          <w:rFonts w:ascii="Times New Roman" w:hAnsi="Times New Roman"/>
          <w:sz w:val="24"/>
          <w:szCs w:val="24"/>
        </w:rPr>
      </w:pPr>
      <w:r w:rsidRPr="005858A7">
        <w:rPr>
          <w:rFonts w:ascii="Times New Roman" w:hAnsi="Times New Roman"/>
          <w:sz w:val="24"/>
          <w:szCs w:val="24"/>
        </w:rPr>
        <w:t>Требования к качеству и количеству (объему), техническим характеристикам услуг, к их безопасности, к результатам услуг и иные требования, связанные с определением соответствия оказываемых услуг потребностям Заказчика изложены в Техническом задании (Приложение №1 к Закупочной документации).</w:t>
      </w: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 xml:space="preserve">Начальная (максимальная) цена договора: </w:t>
      </w:r>
    </w:p>
    <w:p w:rsidR="00B8595C" w:rsidRDefault="002936F2" w:rsidP="00B56472">
      <w:pPr>
        <w:pStyle w:val="a4"/>
        <w:tabs>
          <w:tab w:val="left" w:pos="851"/>
        </w:tabs>
        <w:spacing w:beforeLines="20" w:before="48" w:after="0" w:line="240" w:lineRule="auto"/>
        <w:ind w:left="567"/>
        <w:jc w:val="both"/>
        <w:rPr>
          <w:rFonts w:ascii="Times New Roman" w:hAnsi="Times New Roman"/>
          <w:sz w:val="24"/>
          <w:szCs w:val="24"/>
        </w:rPr>
      </w:pPr>
      <w:r>
        <w:rPr>
          <w:rFonts w:ascii="Times New Roman" w:hAnsi="Times New Roman"/>
          <w:sz w:val="24"/>
          <w:szCs w:val="24"/>
        </w:rPr>
        <w:lastRenderedPageBreak/>
        <w:t>3 000</w:t>
      </w:r>
      <w:bookmarkStart w:id="0" w:name="_GoBack"/>
      <w:bookmarkEnd w:id="0"/>
      <w:r w:rsidR="00B8595C" w:rsidRPr="005858A7">
        <w:rPr>
          <w:rFonts w:ascii="Times New Roman" w:hAnsi="Times New Roman"/>
          <w:sz w:val="24"/>
          <w:szCs w:val="24"/>
        </w:rPr>
        <w:t xml:space="preserve"> 000,00 (</w:t>
      </w:r>
      <w:r>
        <w:rPr>
          <w:rFonts w:ascii="Times New Roman" w:hAnsi="Times New Roman"/>
          <w:sz w:val="24"/>
          <w:szCs w:val="24"/>
        </w:rPr>
        <w:t>три</w:t>
      </w:r>
      <w:r w:rsidR="00B8595C" w:rsidRPr="005858A7">
        <w:rPr>
          <w:rFonts w:ascii="Times New Roman" w:hAnsi="Times New Roman"/>
          <w:sz w:val="24"/>
          <w:szCs w:val="24"/>
        </w:rPr>
        <w:t xml:space="preserve"> миллион</w:t>
      </w:r>
      <w:r w:rsidR="009916A9">
        <w:rPr>
          <w:rFonts w:ascii="Times New Roman" w:hAnsi="Times New Roman"/>
          <w:sz w:val="24"/>
          <w:szCs w:val="24"/>
        </w:rPr>
        <w:t>а</w:t>
      </w:r>
      <w:r w:rsidR="00B8595C" w:rsidRPr="005858A7">
        <w:rPr>
          <w:rFonts w:ascii="Times New Roman" w:hAnsi="Times New Roman"/>
          <w:sz w:val="24"/>
          <w:szCs w:val="24"/>
        </w:rPr>
        <w:t>) рублей 00 коп.</w:t>
      </w:r>
    </w:p>
    <w:p w:rsidR="00B23BC8" w:rsidRDefault="00B23BC8" w:rsidP="00B56472">
      <w:pPr>
        <w:pStyle w:val="a4"/>
        <w:tabs>
          <w:tab w:val="left" w:pos="851"/>
        </w:tabs>
        <w:spacing w:beforeLines="20" w:before="48" w:after="0" w:line="240" w:lineRule="auto"/>
        <w:ind w:left="567"/>
        <w:jc w:val="both"/>
        <w:rPr>
          <w:rFonts w:ascii="Times New Roman" w:hAnsi="Times New Roman"/>
          <w:sz w:val="24"/>
          <w:szCs w:val="24"/>
        </w:rPr>
      </w:pP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Порядок формирования цены договора.</w:t>
      </w:r>
    </w:p>
    <w:p w:rsidR="00B8595C" w:rsidRDefault="00B8595C" w:rsidP="00B56472">
      <w:pPr>
        <w:spacing w:beforeLines="20" w:before="48" w:after="0" w:line="240" w:lineRule="auto"/>
        <w:ind w:firstLine="708"/>
        <w:jc w:val="both"/>
        <w:rPr>
          <w:rFonts w:ascii="Times New Roman" w:hAnsi="Times New Roman"/>
          <w:sz w:val="24"/>
          <w:szCs w:val="24"/>
        </w:rPr>
      </w:pPr>
      <w:r w:rsidRPr="005858A7">
        <w:rPr>
          <w:rFonts w:ascii="Times New Roman" w:hAnsi="Times New Roman"/>
          <w:sz w:val="24"/>
          <w:szCs w:val="24"/>
        </w:rPr>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w:t>
      </w: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Место, условия и сроки (периоды) оказания услуг</w:t>
      </w:r>
    </w:p>
    <w:p w:rsidR="00B8595C" w:rsidRDefault="00B8595C" w:rsidP="00B56472">
      <w:pPr>
        <w:spacing w:beforeLines="20" w:before="48" w:after="0" w:line="240" w:lineRule="auto"/>
        <w:ind w:firstLine="708"/>
        <w:jc w:val="both"/>
        <w:rPr>
          <w:rFonts w:ascii="Times New Roman" w:hAnsi="Times New Roman"/>
          <w:sz w:val="24"/>
          <w:szCs w:val="24"/>
        </w:rPr>
      </w:pPr>
      <w:r w:rsidRPr="005858A7">
        <w:rPr>
          <w:rFonts w:ascii="Times New Roman" w:hAnsi="Times New Roman"/>
          <w:sz w:val="24"/>
          <w:szCs w:val="24"/>
        </w:rPr>
        <w:t>Место, условия, сроки оказания услуг изложены в Техническом задании (Приложение №1 к Закупочной документации).</w:t>
      </w: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Форма, сроки и порядок оплаты за оказанные услуги</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Оплата за оказанные услуги производится Заказчиком в объеме и на условиях, установленных в</w:t>
      </w:r>
      <w:r w:rsidR="002C1412">
        <w:rPr>
          <w:rFonts w:ascii="Times New Roman" w:hAnsi="Times New Roman"/>
          <w:sz w:val="24"/>
          <w:szCs w:val="24"/>
        </w:rPr>
        <w:t xml:space="preserve"> Проекте договора (Приложение №5</w:t>
      </w:r>
      <w:r w:rsidRPr="005858A7">
        <w:rPr>
          <w:rFonts w:ascii="Times New Roman" w:hAnsi="Times New Roman"/>
          <w:sz w:val="24"/>
          <w:szCs w:val="24"/>
        </w:rPr>
        <w:t xml:space="preserve"> к Закупочной документации)</w:t>
      </w:r>
      <w:r>
        <w:rPr>
          <w:rFonts w:ascii="Times New Roman" w:hAnsi="Times New Roman"/>
          <w:sz w:val="24"/>
          <w:szCs w:val="24"/>
        </w:rPr>
        <w:t xml:space="preserve"> за исключением случаев, изложенных в пункте 15 настоящей закупочной документации.</w:t>
      </w:r>
    </w:p>
    <w:p w:rsidR="00B8595C" w:rsidRPr="005858A7" w:rsidRDefault="00B8595C" w:rsidP="00B56472">
      <w:pPr>
        <w:pStyle w:val="a4"/>
        <w:numPr>
          <w:ilvl w:val="0"/>
          <w:numId w:val="1"/>
        </w:numPr>
        <w:tabs>
          <w:tab w:val="left" w:pos="851"/>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Порядок, место, дата начала и окончания срока подачи заявок на участие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Для участия в закупке каждый Участник закупки должен в установленные сроки подготовить и прислать Заявку на участие в закупке в порядке и на условиях, изложенных в настоящей закупочной документации.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0" w:history="1">
        <w:r w:rsidRPr="005858A7">
          <w:rPr>
            <w:rFonts w:ascii="Times New Roman" w:hAnsi="Times New Roman"/>
            <w:sz w:val="24"/>
            <w:szCs w:val="24"/>
          </w:rPr>
          <w:t>законодательством</w:t>
        </w:r>
      </w:hyperlink>
      <w:r w:rsidRPr="005858A7">
        <w:rPr>
          <w:rFonts w:ascii="Times New Roman" w:hAnsi="Times New Roman"/>
          <w:sz w:val="24"/>
          <w:szCs w:val="24"/>
        </w:rPr>
        <w:t xml:space="preserve"> Российской Федерации.</w:t>
      </w:r>
    </w:p>
    <w:p w:rsidR="00B8595C" w:rsidRPr="005858A7" w:rsidRDefault="00B8595C" w:rsidP="00B56472">
      <w:pPr>
        <w:pStyle w:val="a4"/>
        <w:numPr>
          <w:ilvl w:val="1"/>
          <w:numId w:val="1"/>
        </w:numPr>
        <w:tabs>
          <w:tab w:val="left" w:pos="993"/>
        </w:tabs>
        <w:spacing w:beforeLines="20" w:before="48" w:after="0" w:line="240" w:lineRule="auto"/>
        <w:ind w:hanging="153"/>
        <w:jc w:val="both"/>
        <w:rPr>
          <w:rFonts w:ascii="Times New Roman" w:hAnsi="Times New Roman"/>
          <w:b/>
          <w:sz w:val="24"/>
          <w:szCs w:val="24"/>
        </w:rPr>
      </w:pPr>
      <w:r w:rsidRPr="005858A7">
        <w:rPr>
          <w:rFonts w:ascii="Times New Roman" w:hAnsi="Times New Roman"/>
          <w:b/>
          <w:sz w:val="24"/>
          <w:szCs w:val="24"/>
        </w:rPr>
        <w:t>Адрес подачи заявок на участие: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Заявки на участие в закупке принимаются:</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в письменной форме по адресу Заказчика: Ханты-Мансийский автономный округ – Югра, город Ханты-Мансийск, ул. Пионерская, д.14, </w:t>
      </w:r>
      <w:proofErr w:type="spellStart"/>
      <w:r w:rsidRPr="005858A7">
        <w:rPr>
          <w:rFonts w:ascii="Times New Roman" w:hAnsi="Times New Roman"/>
          <w:sz w:val="24"/>
          <w:szCs w:val="24"/>
        </w:rPr>
        <w:t>каб</w:t>
      </w:r>
      <w:proofErr w:type="spellEnd"/>
      <w:r w:rsidRPr="005858A7">
        <w:rPr>
          <w:rFonts w:ascii="Times New Roman" w:hAnsi="Times New Roman"/>
          <w:sz w:val="24"/>
          <w:szCs w:val="24"/>
        </w:rPr>
        <w:t xml:space="preserve">. </w:t>
      </w:r>
      <w:r w:rsidR="00174E0D">
        <w:rPr>
          <w:rFonts w:ascii="Times New Roman" w:hAnsi="Times New Roman"/>
          <w:sz w:val="24"/>
          <w:szCs w:val="24"/>
        </w:rPr>
        <w:t>3</w:t>
      </w:r>
      <w:r w:rsidRPr="005858A7">
        <w:rPr>
          <w:rFonts w:ascii="Times New Roman" w:hAnsi="Times New Roman"/>
          <w:sz w:val="24"/>
          <w:szCs w:val="24"/>
        </w:rPr>
        <w:t xml:space="preserve">; </w:t>
      </w:r>
    </w:p>
    <w:p w:rsidR="00B8595C" w:rsidRPr="005858A7" w:rsidRDefault="00174E0D" w:rsidP="00B56472">
      <w:pPr>
        <w:spacing w:beforeLines="20" w:before="48" w:after="0" w:line="240" w:lineRule="auto"/>
        <w:ind w:firstLine="709"/>
        <w:jc w:val="both"/>
        <w:rPr>
          <w:rFonts w:ascii="Times New Roman" w:hAnsi="Times New Roman"/>
          <w:sz w:val="24"/>
          <w:szCs w:val="24"/>
        </w:rPr>
      </w:pPr>
      <w:r>
        <w:rPr>
          <w:rFonts w:ascii="Times New Roman" w:hAnsi="Times New Roman"/>
          <w:sz w:val="24"/>
          <w:szCs w:val="24"/>
        </w:rPr>
        <w:t>в электронном виде</w:t>
      </w:r>
      <w:r w:rsidR="00B8595C" w:rsidRPr="005858A7">
        <w:rPr>
          <w:rFonts w:ascii="Times New Roman" w:hAnsi="Times New Roman"/>
          <w:sz w:val="24"/>
          <w:szCs w:val="24"/>
        </w:rPr>
        <w:t xml:space="preserve"> по электронной почте: </w:t>
      </w:r>
      <w:hyperlink r:id="rId11" w:history="1">
        <w:r w:rsidR="00470D54" w:rsidRPr="006728C7">
          <w:rPr>
            <w:rStyle w:val="a6"/>
            <w:rFonts w:cstheme="minorBidi"/>
            <w:sz w:val="24"/>
            <w:szCs w:val="24"/>
            <w:lang w:val="en-US"/>
          </w:rPr>
          <w:t>social</w:t>
        </w:r>
        <w:r w:rsidR="00470D54" w:rsidRPr="00621C27">
          <w:rPr>
            <w:rStyle w:val="a6"/>
            <w:rFonts w:cstheme="minorBidi"/>
            <w:sz w:val="24"/>
            <w:szCs w:val="24"/>
          </w:rPr>
          <w:t>@</w:t>
        </w:r>
        <w:proofErr w:type="spellStart"/>
        <w:r w:rsidR="00470D54" w:rsidRPr="006728C7">
          <w:rPr>
            <w:rStyle w:val="a6"/>
            <w:rFonts w:cstheme="minorBidi"/>
            <w:sz w:val="24"/>
            <w:szCs w:val="24"/>
            <w:lang w:val="en-US"/>
          </w:rPr>
          <w:t>sb</w:t>
        </w:r>
        <w:proofErr w:type="spellEnd"/>
        <w:r w:rsidR="00470D54" w:rsidRPr="00621C27">
          <w:rPr>
            <w:rStyle w:val="a6"/>
            <w:rFonts w:cstheme="minorBidi"/>
            <w:sz w:val="24"/>
            <w:szCs w:val="24"/>
          </w:rPr>
          <w:t>-</w:t>
        </w:r>
        <w:proofErr w:type="spellStart"/>
        <w:r w:rsidR="00470D54" w:rsidRPr="006728C7">
          <w:rPr>
            <w:rStyle w:val="a6"/>
            <w:rFonts w:cstheme="minorBidi"/>
            <w:sz w:val="24"/>
            <w:szCs w:val="24"/>
            <w:lang w:val="en-US"/>
          </w:rPr>
          <w:t>ugra</w:t>
        </w:r>
        <w:proofErr w:type="spellEnd"/>
        <w:r w:rsidR="00470D54" w:rsidRPr="00621C27">
          <w:rPr>
            <w:rStyle w:val="a6"/>
            <w:rFonts w:cstheme="minorBidi"/>
            <w:sz w:val="24"/>
            <w:szCs w:val="24"/>
          </w:rPr>
          <w:t>.</w:t>
        </w:r>
        <w:proofErr w:type="spellStart"/>
        <w:r w:rsidR="00470D54" w:rsidRPr="006728C7">
          <w:rPr>
            <w:rStyle w:val="a6"/>
            <w:rFonts w:cstheme="minorBidi"/>
            <w:sz w:val="24"/>
            <w:szCs w:val="24"/>
            <w:lang w:val="en-US"/>
          </w:rPr>
          <w:t>ru</w:t>
        </w:r>
        <w:proofErr w:type="spellEnd"/>
      </w:hyperlink>
      <w:r w:rsidR="00B8595C" w:rsidRPr="005858A7">
        <w:rPr>
          <w:rFonts w:ascii="Times New Roman" w:hAnsi="Times New Roman"/>
          <w:sz w:val="24"/>
          <w:szCs w:val="24"/>
        </w:rPr>
        <w:t>.</w:t>
      </w:r>
    </w:p>
    <w:p w:rsidR="00B8595C" w:rsidRPr="005858A7" w:rsidRDefault="00B8595C" w:rsidP="00B56472">
      <w:pPr>
        <w:pStyle w:val="a4"/>
        <w:numPr>
          <w:ilvl w:val="1"/>
          <w:numId w:val="1"/>
        </w:numPr>
        <w:tabs>
          <w:tab w:val="left" w:pos="993"/>
        </w:tabs>
        <w:spacing w:beforeLines="20" w:before="48" w:after="0" w:line="240" w:lineRule="auto"/>
        <w:ind w:hanging="153"/>
        <w:jc w:val="both"/>
        <w:rPr>
          <w:rFonts w:ascii="Times New Roman" w:hAnsi="Times New Roman"/>
          <w:b/>
          <w:sz w:val="24"/>
          <w:szCs w:val="24"/>
        </w:rPr>
      </w:pPr>
      <w:r w:rsidRPr="005858A7">
        <w:rPr>
          <w:rFonts w:ascii="Times New Roman" w:hAnsi="Times New Roman"/>
          <w:b/>
          <w:sz w:val="24"/>
          <w:szCs w:val="24"/>
        </w:rPr>
        <w:t>Начало срока подачи заявок на участие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DF1E59">
        <w:rPr>
          <w:rFonts w:ascii="Times New Roman" w:hAnsi="Times New Roman"/>
          <w:sz w:val="24"/>
          <w:szCs w:val="24"/>
          <w:shd w:val="clear" w:color="auto" w:fill="FFFFFF" w:themeFill="background1"/>
        </w:rPr>
        <w:t>«</w:t>
      </w:r>
      <w:r w:rsidR="00E6347C">
        <w:rPr>
          <w:rFonts w:ascii="Times New Roman" w:hAnsi="Times New Roman"/>
          <w:sz w:val="24"/>
          <w:szCs w:val="24"/>
          <w:shd w:val="clear" w:color="auto" w:fill="FFFFFF" w:themeFill="background1"/>
        </w:rPr>
        <w:t>18</w:t>
      </w:r>
      <w:r w:rsidRPr="00DF1E59">
        <w:rPr>
          <w:rFonts w:ascii="Times New Roman" w:hAnsi="Times New Roman"/>
          <w:sz w:val="24"/>
          <w:szCs w:val="24"/>
          <w:shd w:val="clear" w:color="auto" w:fill="FFFFFF" w:themeFill="background1"/>
        </w:rPr>
        <w:t>»</w:t>
      </w:r>
      <w:r w:rsidR="00467B59" w:rsidRPr="00DF1E59">
        <w:rPr>
          <w:rFonts w:ascii="Times New Roman" w:hAnsi="Times New Roman"/>
          <w:sz w:val="24"/>
          <w:szCs w:val="24"/>
          <w:shd w:val="clear" w:color="auto" w:fill="FFFFFF" w:themeFill="background1"/>
        </w:rPr>
        <w:t xml:space="preserve"> </w:t>
      </w:r>
      <w:r w:rsidR="00E6347C">
        <w:rPr>
          <w:rFonts w:ascii="Times New Roman" w:hAnsi="Times New Roman"/>
          <w:sz w:val="24"/>
          <w:szCs w:val="24"/>
          <w:shd w:val="clear" w:color="auto" w:fill="FFFFFF" w:themeFill="background1"/>
        </w:rPr>
        <w:t>декабря</w:t>
      </w:r>
      <w:r w:rsidRPr="00DF1E59">
        <w:rPr>
          <w:rFonts w:ascii="Times New Roman" w:hAnsi="Times New Roman"/>
          <w:sz w:val="24"/>
          <w:szCs w:val="24"/>
          <w:shd w:val="clear" w:color="auto" w:fill="FFFFFF" w:themeFill="background1"/>
        </w:rPr>
        <w:t xml:space="preserve"> 2020 года с </w:t>
      </w:r>
      <w:r w:rsidR="006A0AAE" w:rsidRPr="00DF1E59">
        <w:rPr>
          <w:rFonts w:ascii="Times New Roman" w:hAnsi="Times New Roman"/>
          <w:sz w:val="24"/>
          <w:szCs w:val="24"/>
          <w:shd w:val="clear" w:color="auto" w:fill="FFFFFF" w:themeFill="background1"/>
        </w:rPr>
        <w:t>0</w:t>
      </w:r>
      <w:r w:rsidRPr="00DF1E59">
        <w:rPr>
          <w:rFonts w:ascii="Times New Roman" w:hAnsi="Times New Roman"/>
          <w:sz w:val="24"/>
          <w:szCs w:val="24"/>
          <w:shd w:val="clear" w:color="auto" w:fill="FFFFFF" w:themeFill="background1"/>
        </w:rPr>
        <w:t>9</w:t>
      </w:r>
      <w:r w:rsidRPr="005858A7">
        <w:rPr>
          <w:rFonts w:ascii="Times New Roman" w:hAnsi="Times New Roman"/>
          <w:sz w:val="24"/>
          <w:szCs w:val="24"/>
        </w:rPr>
        <w:t>-00 ч (местное время).</w:t>
      </w:r>
    </w:p>
    <w:p w:rsidR="00B8595C" w:rsidRPr="005858A7" w:rsidRDefault="00B8595C" w:rsidP="00B56472">
      <w:pPr>
        <w:pStyle w:val="a4"/>
        <w:numPr>
          <w:ilvl w:val="1"/>
          <w:numId w:val="1"/>
        </w:numPr>
        <w:tabs>
          <w:tab w:val="left" w:pos="993"/>
        </w:tabs>
        <w:spacing w:beforeLines="20" w:before="48" w:after="0" w:line="240" w:lineRule="auto"/>
        <w:ind w:hanging="153"/>
        <w:jc w:val="both"/>
        <w:rPr>
          <w:rFonts w:ascii="Times New Roman" w:hAnsi="Times New Roman"/>
          <w:b/>
          <w:sz w:val="24"/>
          <w:szCs w:val="24"/>
        </w:rPr>
      </w:pPr>
      <w:r w:rsidRPr="005858A7">
        <w:rPr>
          <w:rFonts w:ascii="Times New Roman" w:hAnsi="Times New Roman"/>
          <w:b/>
          <w:sz w:val="24"/>
          <w:szCs w:val="24"/>
        </w:rPr>
        <w:t>Окончание срока подачи заявок на участие в закупке:</w:t>
      </w:r>
    </w:p>
    <w:p w:rsidR="00B8595C" w:rsidRDefault="00B8595C" w:rsidP="00B56472">
      <w:pPr>
        <w:spacing w:beforeLines="20" w:before="48" w:after="0" w:line="240" w:lineRule="auto"/>
        <w:ind w:firstLine="709"/>
        <w:jc w:val="both"/>
        <w:rPr>
          <w:rFonts w:ascii="Times New Roman" w:hAnsi="Times New Roman"/>
          <w:sz w:val="24"/>
          <w:szCs w:val="24"/>
        </w:rPr>
      </w:pPr>
      <w:r w:rsidRPr="00DF1E59">
        <w:rPr>
          <w:rFonts w:ascii="Times New Roman" w:hAnsi="Times New Roman"/>
          <w:sz w:val="24"/>
          <w:szCs w:val="24"/>
        </w:rPr>
        <w:t>«</w:t>
      </w:r>
      <w:r w:rsidR="00E6347C">
        <w:rPr>
          <w:rFonts w:ascii="Times New Roman" w:hAnsi="Times New Roman"/>
          <w:sz w:val="24"/>
          <w:szCs w:val="24"/>
        </w:rPr>
        <w:t>24</w:t>
      </w:r>
      <w:r w:rsidRPr="00DF1E59">
        <w:rPr>
          <w:rFonts w:ascii="Times New Roman" w:hAnsi="Times New Roman"/>
          <w:sz w:val="24"/>
          <w:szCs w:val="24"/>
        </w:rPr>
        <w:t xml:space="preserve">» </w:t>
      </w:r>
      <w:r w:rsidR="00E6347C">
        <w:rPr>
          <w:rFonts w:ascii="Times New Roman" w:hAnsi="Times New Roman"/>
          <w:sz w:val="24"/>
          <w:szCs w:val="24"/>
        </w:rPr>
        <w:t>декабря</w:t>
      </w:r>
      <w:r w:rsidRPr="00DF1E59">
        <w:rPr>
          <w:rFonts w:ascii="Times New Roman" w:hAnsi="Times New Roman"/>
          <w:sz w:val="24"/>
          <w:szCs w:val="24"/>
        </w:rPr>
        <w:t xml:space="preserve"> 2020 года до 17-</w:t>
      </w:r>
      <w:r w:rsidRPr="005858A7">
        <w:rPr>
          <w:rFonts w:ascii="Times New Roman" w:hAnsi="Times New Roman"/>
          <w:sz w:val="24"/>
          <w:szCs w:val="24"/>
        </w:rPr>
        <w:t>00 ч (местное время).</w:t>
      </w:r>
    </w:p>
    <w:p w:rsidR="00B8595C" w:rsidRPr="005858A7" w:rsidRDefault="00B8595C" w:rsidP="00B56472">
      <w:pPr>
        <w:pStyle w:val="a4"/>
        <w:numPr>
          <w:ilvl w:val="0"/>
          <w:numId w:val="1"/>
        </w:numPr>
        <w:tabs>
          <w:tab w:val="left" w:pos="709"/>
          <w:tab w:val="left" w:pos="993"/>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Срок, место и порядок предоставления Закупочной документации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 </w:t>
      </w:r>
      <w:hyperlink r:id="rId12" w:history="1">
        <w:r w:rsidRPr="005858A7">
          <w:rPr>
            <w:rStyle w:val="a6"/>
            <w:sz w:val="24"/>
            <w:szCs w:val="24"/>
            <w:lang w:val="en-US"/>
          </w:rPr>
          <w:t>www</w:t>
        </w:r>
        <w:r w:rsidRPr="005858A7">
          <w:rPr>
            <w:rStyle w:val="a6"/>
            <w:sz w:val="24"/>
            <w:szCs w:val="24"/>
          </w:rPr>
          <w:t>.</w:t>
        </w:r>
        <w:r w:rsidRPr="005858A7">
          <w:rPr>
            <w:rStyle w:val="a6"/>
            <w:sz w:val="24"/>
            <w:szCs w:val="24"/>
            <w:lang w:val="en-US"/>
          </w:rPr>
          <w:t>sb</w:t>
        </w:r>
        <w:r w:rsidRPr="005858A7">
          <w:rPr>
            <w:rStyle w:val="a6"/>
            <w:sz w:val="24"/>
            <w:szCs w:val="24"/>
          </w:rPr>
          <w:t>-</w:t>
        </w:r>
        <w:r w:rsidRPr="005858A7">
          <w:rPr>
            <w:rStyle w:val="a6"/>
            <w:sz w:val="24"/>
            <w:szCs w:val="24"/>
            <w:lang w:val="en-US"/>
          </w:rPr>
          <w:t>ugra</w:t>
        </w:r>
        <w:r w:rsidRPr="005858A7">
          <w:rPr>
            <w:rStyle w:val="a6"/>
            <w:sz w:val="24"/>
            <w:szCs w:val="24"/>
          </w:rPr>
          <w:t>.</w:t>
        </w:r>
        <w:r w:rsidRPr="005858A7">
          <w:rPr>
            <w:rStyle w:val="a6"/>
            <w:sz w:val="24"/>
            <w:szCs w:val="24"/>
            <w:lang w:val="en-US"/>
          </w:rPr>
          <w:t>ru</w:t>
        </w:r>
      </w:hyperlink>
      <w:r w:rsidRPr="005858A7">
        <w:rPr>
          <w:rFonts w:ascii="Times New Roman" w:hAnsi="Times New Roman"/>
          <w:sz w:val="24"/>
          <w:szCs w:val="24"/>
        </w:rPr>
        <w:t xml:space="preserve"> (далее – официальный сайт </w:t>
      </w:r>
      <w:hyperlink r:id="rId13" w:history="1">
        <w:r w:rsidRPr="005858A7">
          <w:rPr>
            <w:rStyle w:val="a6"/>
            <w:sz w:val="24"/>
            <w:szCs w:val="24"/>
            <w:lang w:val="en-US"/>
          </w:rPr>
          <w:t>www</w:t>
        </w:r>
        <w:r w:rsidRPr="005858A7">
          <w:rPr>
            <w:rStyle w:val="a6"/>
            <w:sz w:val="24"/>
            <w:szCs w:val="24"/>
          </w:rPr>
          <w:t>.</w:t>
        </w:r>
        <w:r w:rsidRPr="005858A7">
          <w:rPr>
            <w:rStyle w:val="a6"/>
            <w:sz w:val="24"/>
            <w:szCs w:val="24"/>
            <w:lang w:val="en-US"/>
          </w:rPr>
          <w:t>sb</w:t>
        </w:r>
        <w:r w:rsidRPr="005858A7">
          <w:rPr>
            <w:rStyle w:val="a6"/>
            <w:sz w:val="24"/>
            <w:szCs w:val="24"/>
          </w:rPr>
          <w:t>-</w:t>
        </w:r>
        <w:r w:rsidRPr="005858A7">
          <w:rPr>
            <w:rStyle w:val="a6"/>
            <w:sz w:val="24"/>
            <w:szCs w:val="24"/>
            <w:lang w:val="en-US"/>
          </w:rPr>
          <w:t>ugra</w:t>
        </w:r>
        <w:r w:rsidRPr="005858A7">
          <w:rPr>
            <w:rStyle w:val="a6"/>
            <w:sz w:val="24"/>
            <w:szCs w:val="24"/>
          </w:rPr>
          <w:t>.</w:t>
        </w:r>
        <w:proofErr w:type="spellStart"/>
        <w:r w:rsidRPr="005858A7">
          <w:rPr>
            <w:rStyle w:val="a6"/>
            <w:sz w:val="24"/>
            <w:szCs w:val="24"/>
            <w:lang w:val="en-US"/>
          </w:rPr>
          <w:t>ru</w:t>
        </w:r>
        <w:proofErr w:type="spellEnd"/>
      </w:hyperlink>
      <w:r w:rsidRPr="005858A7">
        <w:rPr>
          <w:rFonts w:ascii="Times New Roman" w:hAnsi="Times New Roman"/>
          <w:sz w:val="24"/>
          <w:szCs w:val="24"/>
        </w:rPr>
        <w:t>).</w:t>
      </w:r>
    </w:p>
    <w:p w:rsidR="00B8595C" w:rsidRPr="005858A7" w:rsidRDefault="00B8595C" w:rsidP="00B56472">
      <w:pPr>
        <w:spacing w:beforeLines="20" w:before="48" w:after="0" w:line="240" w:lineRule="auto"/>
        <w:ind w:firstLine="709"/>
        <w:jc w:val="both"/>
        <w:rPr>
          <w:rFonts w:ascii="Times New Roman" w:hAnsi="Times New Roman"/>
          <w:sz w:val="24"/>
          <w:szCs w:val="24"/>
        </w:rPr>
      </w:pPr>
      <w:proofErr w:type="gramStart"/>
      <w:r w:rsidRPr="005858A7">
        <w:rPr>
          <w:rFonts w:ascii="Times New Roman" w:hAnsi="Times New Roman"/>
          <w:sz w:val="24"/>
          <w:szCs w:val="24"/>
        </w:rPr>
        <w:t>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17-00 ч (в понедельник до</w:t>
      </w:r>
      <w:proofErr w:type="gramEnd"/>
      <w:r w:rsidRPr="005858A7">
        <w:rPr>
          <w:rFonts w:ascii="Times New Roman" w:hAnsi="Times New Roman"/>
          <w:sz w:val="24"/>
          <w:szCs w:val="24"/>
        </w:rPr>
        <w:t xml:space="preserve"> </w:t>
      </w:r>
      <w:proofErr w:type="gramStart"/>
      <w:r w:rsidRPr="005858A7">
        <w:rPr>
          <w:rFonts w:ascii="Times New Roman" w:hAnsi="Times New Roman"/>
          <w:sz w:val="24"/>
          <w:szCs w:val="24"/>
        </w:rPr>
        <w:t>18-00 ч.) местного времени по адресу Заказчика:</w:t>
      </w:r>
      <w:proofErr w:type="gramEnd"/>
      <w:r w:rsidRPr="005858A7">
        <w:rPr>
          <w:rFonts w:ascii="Times New Roman" w:hAnsi="Times New Roman"/>
          <w:sz w:val="24"/>
          <w:szCs w:val="24"/>
        </w:rPr>
        <w:t xml:space="preserve"> Ханты-Мансийский автономный округ – Югра, г. Ханты-Мансийск, ул. Пионерская, д.14, </w:t>
      </w:r>
      <w:proofErr w:type="spellStart"/>
      <w:r w:rsidRPr="005858A7">
        <w:rPr>
          <w:rFonts w:ascii="Times New Roman" w:hAnsi="Times New Roman"/>
          <w:sz w:val="24"/>
          <w:szCs w:val="24"/>
        </w:rPr>
        <w:t>каб</w:t>
      </w:r>
      <w:proofErr w:type="spellEnd"/>
      <w:r w:rsidRPr="005858A7">
        <w:rPr>
          <w:rFonts w:ascii="Times New Roman" w:hAnsi="Times New Roman"/>
          <w:sz w:val="24"/>
          <w:szCs w:val="24"/>
        </w:rPr>
        <w:t xml:space="preserve">. 3. </w:t>
      </w:r>
    </w:p>
    <w:p w:rsidR="00B8595C" w:rsidRPr="005858A7" w:rsidRDefault="00B8595C" w:rsidP="00B56472">
      <w:pPr>
        <w:pStyle w:val="3"/>
        <w:tabs>
          <w:tab w:val="left" w:pos="1134"/>
        </w:tabs>
        <w:spacing w:after="0"/>
        <w:ind w:firstLine="600"/>
        <w:jc w:val="both"/>
        <w:rPr>
          <w:sz w:val="24"/>
          <w:szCs w:val="24"/>
        </w:rPr>
      </w:pPr>
      <w:r w:rsidRPr="005858A7">
        <w:rPr>
          <w:sz w:val="24"/>
          <w:szCs w:val="24"/>
        </w:rPr>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w:t>
      </w:r>
      <w:r w:rsidRPr="005858A7">
        <w:rPr>
          <w:sz w:val="24"/>
          <w:szCs w:val="24"/>
          <w:lang w:val="ru-RU"/>
        </w:rPr>
        <w:t xml:space="preserve">исполнительного директора-заместителя генерального директора А.В. </w:t>
      </w:r>
      <w:proofErr w:type="spellStart"/>
      <w:r w:rsidRPr="005858A7">
        <w:rPr>
          <w:sz w:val="24"/>
          <w:szCs w:val="24"/>
          <w:lang w:val="ru-RU"/>
        </w:rPr>
        <w:t>Кислера</w:t>
      </w:r>
      <w:proofErr w:type="spellEnd"/>
      <w:r w:rsidRPr="005858A7">
        <w:rPr>
          <w:sz w:val="24"/>
          <w:szCs w:val="24"/>
        </w:rPr>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Закупочная документация в письменной форме (на бумажном носителе) предоставляется бесплатно.</w:t>
      </w:r>
    </w:p>
    <w:p w:rsidR="00AF78C7" w:rsidRPr="005858A7" w:rsidRDefault="00A85B06" w:rsidP="00A85B06">
      <w:pPr>
        <w:spacing w:beforeLines="20" w:before="48"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Участники закупки, получившие комплект Закупочной документации с официального сайта, самостоятельно отслеживают </w:t>
      </w:r>
      <w:r w:rsidR="00D4723B">
        <w:rPr>
          <w:rFonts w:ascii="Times New Roman" w:hAnsi="Times New Roman"/>
          <w:sz w:val="24"/>
          <w:szCs w:val="24"/>
        </w:rPr>
        <w:t>появление</w:t>
      </w:r>
      <w:r>
        <w:rPr>
          <w:rFonts w:ascii="Times New Roman" w:hAnsi="Times New Roman"/>
          <w:sz w:val="24"/>
          <w:szCs w:val="24"/>
        </w:rPr>
        <w:t xml:space="preserve"> на официальном сайте Заказчика информации, связанной с данной закупкой.</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Порядок внесения изменений в закупочную документацию</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Заказчик вправе в любое время, но не позднее 1 (одного) рабочего дня до истечения </w:t>
      </w:r>
      <w:proofErr w:type="gramStart"/>
      <w:r w:rsidRPr="005858A7">
        <w:rPr>
          <w:rFonts w:ascii="Times New Roman" w:hAnsi="Times New Roman"/>
          <w:sz w:val="24"/>
          <w:szCs w:val="24"/>
        </w:rPr>
        <w:t>срока подачи предложений Участников закупки</w:t>
      </w:r>
      <w:proofErr w:type="gramEnd"/>
      <w:r w:rsidRPr="005858A7">
        <w:rPr>
          <w:rFonts w:ascii="Times New Roman" w:hAnsi="Times New Roman"/>
          <w:sz w:val="24"/>
          <w:szCs w:val="24"/>
        </w:rPr>
        <w:t xml:space="preserve"> изменить Закупочную документацию в целом, за исключением предмета закупки, путём направления соответствующих уведомлений Участникам закупки и (или) размещения на сайте Заказчика соответствующей информации. 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Отмена проведения процедуры закупки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Заказчик вправе отменить проведение закупки после её объявления в любое время.</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Решение об отмене закупки размещается на официальном сайте </w:t>
      </w:r>
      <w:hyperlink r:id="rId14" w:history="1">
        <w:r w:rsidR="005C09BF" w:rsidRPr="00C3182E">
          <w:rPr>
            <w:rStyle w:val="a6"/>
            <w:rFonts w:cstheme="minorBidi"/>
            <w:sz w:val="24"/>
            <w:szCs w:val="24"/>
          </w:rPr>
          <w:t>http://www.sb-ugra.ru</w:t>
        </w:r>
      </w:hyperlink>
      <w:r w:rsidR="005C09BF">
        <w:rPr>
          <w:rFonts w:ascii="Times New Roman" w:hAnsi="Times New Roman"/>
          <w:sz w:val="24"/>
          <w:szCs w:val="24"/>
        </w:rPr>
        <w:t xml:space="preserve"> </w:t>
      </w:r>
      <w:r w:rsidRPr="005858A7">
        <w:rPr>
          <w:rStyle w:val="a6"/>
          <w:sz w:val="24"/>
          <w:szCs w:val="24"/>
        </w:rPr>
        <w:t xml:space="preserve">  </w:t>
      </w:r>
      <w:r w:rsidRPr="005858A7">
        <w:rPr>
          <w:rFonts w:ascii="Times New Roman" w:hAnsi="Times New Roman"/>
          <w:sz w:val="24"/>
          <w:szCs w:val="24"/>
        </w:rPr>
        <w:t xml:space="preserve">в день принятия этого решения. </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Закупка считается отменённой с момента размещения решения о ее отмене на сайте Заказчика.</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Требования к участникам закупки.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1) 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2) Не состоять в реестре недобросовестных поставщиков.</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3) 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разделе, в том числе наличия у них разрешающих документов, несёт исполнитель по Договору, выбираемый из числа Участников закупки.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3) 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 </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4) Заказчик на любом этапе принимает решение об отстранении от дальнейшего участия в отборе Участника закупки, если последний:</w:t>
      </w:r>
    </w:p>
    <w:p w:rsidR="00B8595C" w:rsidRPr="005858A7" w:rsidRDefault="00B8595C" w:rsidP="00B56472">
      <w:pPr>
        <w:pStyle w:val="a4"/>
        <w:numPr>
          <w:ilvl w:val="0"/>
          <w:numId w:val="4"/>
        </w:numPr>
        <w:spacing w:beforeLines="20" w:before="48" w:after="0" w:line="240" w:lineRule="auto"/>
        <w:ind w:left="0" w:firstLine="567"/>
        <w:jc w:val="both"/>
        <w:rPr>
          <w:rFonts w:ascii="Times New Roman" w:hAnsi="Times New Roman"/>
          <w:sz w:val="24"/>
          <w:szCs w:val="24"/>
        </w:rPr>
      </w:pPr>
      <w:r w:rsidRPr="005858A7">
        <w:rPr>
          <w:rFonts w:ascii="Times New Roman" w:hAnsi="Times New Roman"/>
          <w:sz w:val="24"/>
          <w:szCs w:val="24"/>
        </w:rPr>
        <w:t>оформил заявку с нарушением требований Закупочной документации;</w:t>
      </w:r>
    </w:p>
    <w:p w:rsidR="00B8595C" w:rsidRPr="005858A7" w:rsidRDefault="00B8595C" w:rsidP="00B56472">
      <w:pPr>
        <w:pStyle w:val="a4"/>
        <w:numPr>
          <w:ilvl w:val="0"/>
          <w:numId w:val="4"/>
        </w:numPr>
        <w:spacing w:beforeLines="20" w:before="48" w:after="0" w:line="240" w:lineRule="auto"/>
        <w:ind w:left="0" w:firstLine="567"/>
        <w:jc w:val="both"/>
        <w:rPr>
          <w:rFonts w:ascii="Times New Roman" w:hAnsi="Times New Roman"/>
          <w:sz w:val="24"/>
          <w:szCs w:val="24"/>
        </w:rPr>
      </w:pPr>
      <w:r w:rsidRPr="005858A7">
        <w:rPr>
          <w:rFonts w:ascii="Times New Roman" w:hAnsi="Times New Roman"/>
          <w:sz w:val="24"/>
          <w:szCs w:val="24"/>
        </w:rPr>
        <w:t>предоставил неточные и (или) недостоверные сведения, и (или) не в полном объёме;</w:t>
      </w:r>
    </w:p>
    <w:p w:rsidR="00B8595C" w:rsidRPr="005858A7" w:rsidRDefault="00B8595C" w:rsidP="00B56472">
      <w:pPr>
        <w:pStyle w:val="a4"/>
        <w:numPr>
          <w:ilvl w:val="0"/>
          <w:numId w:val="4"/>
        </w:numPr>
        <w:spacing w:beforeLines="20" w:before="48" w:after="0" w:line="240" w:lineRule="auto"/>
        <w:ind w:left="0" w:firstLine="567"/>
        <w:jc w:val="both"/>
        <w:rPr>
          <w:rFonts w:ascii="Times New Roman" w:hAnsi="Times New Roman"/>
          <w:sz w:val="24"/>
          <w:szCs w:val="24"/>
        </w:rPr>
      </w:pPr>
      <w:r w:rsidRPr="005858A7">
        <w:rPr>
          <w:rFonts w:ascii="Times New Roman" w:hAnsi="Times New Roman"/>
          <w:sz w:val="24"/>
          <w:szCs w:val="24"/>
        </w:rPr>
        <w:t>не выполнил договорные обязательства по Договорам, ранее заключённым с Заказчиком;</w:t>
      </w:r>
    </w:p>
    <w:p w:rsidR="00B8595C" w:rsidRPr="005858A7" w:rsidRDefault="00B8595C" w:rsidP="00B56472">
      <w:pPr>
        <w:pStyle w:val="a4"/>
        <w:numPr>
          <w:ilvl w:val="0"/>
          <w:numId w:val="4"/>
        </w:numPr>
        <w:spacing w:beforeLines="20" w:before="48" w:after="0" w:line="240" w:lineRule="auto"/>
        <w:ind w:left="0" w:firstLine="567"/>
        <w:jc w:val="both"/>
        <w:rPr>
          <w:rFonts w:ascii="Times New Roman" w:hAnsi="Times New Roman"/>
          <w:sz w:val="24"/>
          <w:szCs w:val="24"/>
        </w:rPr>
      </w:pPr>
      <w:proofErr w:type="gramStart"/>
      <w:r w:rsidRPr="005858A7">
        <w:rPr>
          <w:rFonts w:ascii="Times New Roman" w:hAnsi="Times New Roman"/>
          <w:sz w:val="24"/>
          <w:szCs w:val="24"/>
        </w:rPr>
        <w:t>занесён в реестр недобросовестных поставщиков;</w:t>
      </w:r>
      <w:proofErr w:type="gramEnd"/>
    </w:p>
    <w:p w:rsidR="00B8595C" w:rsidRPr="005858A7" w:rsidRDefault="00B8595C" w:rsidP="00B56472">
      <w:pPr>
        <w:pStyle w:val="a4"/>
        <w:numPr>
          <w:ilvl w:val="0"/>
          <w:numId w:val="4"/>
        </w:numPr>
        <w:spacing w:beforeLines="20" w:before="48" w:after="0" w:line="240" w:lineRule="auto"/>
        <w:ind w:left="0" w:firstLine="567"/>
        <w:jc w:val="both"/>
        <w:rPr>
          <w:rFonts w:ascii="Times New Roman" w:hAnsi="Times New Roman"/>
          <w:sz w:val="24"/>
          <w:szCs w:val="24"/>
        </w:rPr>
      </w:pPr>
      <w:r w:rsidRPr="005858A7">
        <w:rPr>
          <w:rFonts w:ascii="Times New Roman" w:hAnsi="Times New Roman"/>
          <w:sz w:val="24"/>
          <w:szCs w:val="24"/>
        </w:rPr>
        <w:t>не соответствует иным требованиям, предъявляемым к Участникам закупки и обозначенным в настоящей Закупочной документации.</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5) Информация, предоставленная Участником закупки в ходе проведения закупочной деятельности, не подлежит разглашению другим Участникам закупки.</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Требования к содержанию, форме, оформлению и составу заявки на участие в закупке.</w:t>
      </w:r>
    </w:p>
    <w:p w:rsidR="00B8595C" w:rsidRPr="005858A7" w:rsidRDefault="00B8595C" w:rsidP="00B56472">
      <w:pPr>
        <w:pStyle w:val="a4"/>
        <w:numPr>
          <w:ilvl w:val="1"/>
          <w:numId w:val="1"/>
        </w:numPr>
        <w:tabs>
          <w:tab w:val="left" w:pos="993"/>
        </w:tabs>
        <w:spacing w:beforeLines="20" w:before="48" w:after="0" w:line="240" w:lineRule="auto"/>
        <w:jc w:val="both"/>
        <w:rPr>
          <w:rFonts w:ascii="Times New Roman" w:hAnsi="Times New Roman"/>
          <w:b/>
          <w:sz w:val="24"/>
          <w:szCs w:val="24"/>
        </w:rPr>
      </w:pPr>
      <w:r w:rsidRPr="005858A7">
        <w:rPr>
          <w:rFonts w:ascii="Times New Roman" w:hAnsi="Times New Roman"/>
          <w:b/>
          <w:sz w:val="24"/>
          <w:szCs w:val="24"/>
        </w:rPr>
        <w:t>Общие требования к заявке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Участник закупки вправе подать только одну заявку на участие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w:t>
      </w:r>
      <w:proofErr w:type="gramStart"/>
      <w:r w:rsidRPr="005858A7">
        <w:rPr>
          <w:rFonts w:ascii="Times New Roman" w:hAnsi="Times New Roman"/>
          <w:sz w:val="24"/>
          <w:szCs w:val="24"/>
        </w:rPr>
        <w:t>ств в св</w:t>
      </w:r>
      <w:proofErr w:type="gramEnd"/>
      <w:r w:rsidRPr="005858A7">
        <w:rPr>
          <w:rFonts w:ascii="Times New Roman" w:hAnsi="Times New Roman"/>
          <w:sz w:val="24"/>
          <w:szCs w:val="24"/>
        </w:rPr>
        <w:t>язи с такими расходами.</w:t>
      </w:r>
    </w:p>
    <w:p w:rsidR="00B8595C" w:rsidRPr="005858A7" w:rsidRDefault="00B8595C" w:rsidP="00B56472">
      <w:pPr>
        <w:pStyle w:val="a4"/>
        <w:numPr>
          <w:ilvl w:val="1"/>
          <w:numId w:val="1"/>
        </w:numPr>
        <w:tabs>
          <w:tab w:val="left" w:pos="993"/>
        </w:tabs>
        <w:spacing w:beforeLines="20" w:before="48" w:after="0" w:line="240" w:lineRule="auto"/>
        <w:jc w:val="both"/>
        <w:rPr>
          <w:rFonts w:ascii="Times New Roman" w:hAnsi="Times New Roman"/>
          <w:b/>
          <w:sz w:val="24"/>
          <w:szCs w:val="24"/>
        </w:rPr>
      </w:pPr>
      <w:r w:rsidRPr="005858A7">
        <w:rPr>
          <w:rFonts w:ascii="Times New Roman" w:hAnsi="Times New Roman"/>
          <w:b/>
          <w:sz w:val="24"/>
          <w:szCs w:val="24"/>
        </w:rPr>
        <w:t>Требования к форме и оформлению заявки в закупке</w:t>
      </w:r>
    </w:p>
    <w:p w:rsidR="00B8595C" w:rsidRPr="005858A7" w:rsidRDefault="00B8595C" w:rsidP="00B56472">
      <w:pPr>
        <w:spacing w:after="0" w:line="240" w:lineRule="auto"/>
        <w:ind w:firstLine="709"/>
        <w:jc w:val="both"/>
        <w:rPr>
          <w:rFonts w:ascii="Times New Roman" w:hAnsi="Times New Roman"/>
          <w:sz w:val="24"/>
          <w:szCs w:val="24"/>
        </w:rPr>
      </w:pPr>
      <w:r w:rsidRPr="005858A7">
        <w:rPr>
          <w:rFonts w:ascii="Times New Roman" w:hAnsi="Times New Roman"/>
          <w:sz w:val="24"/>
          <w:szCs w:val="24"/>
        </w:rPr>
        <w:lastRenderedPageBreak/>
        <w:t xml:space="preserve">Заявка в закупке должна соответствовать следующим требованиям: </w:t>
      </w:r>
    </w:p>
    <w:p w:rsidR="00B8595C" w:rsidRPr="005858A7" w:rsidRDefault="00B8595C" w:rsidP="00B56472">
      <w:pPr>
        <w:tabs>
          <w:tab w:val="left" w:pos="993"/>
        </w:tabs>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а) </w:t>
      </w:r>
      <w:r w:rsidRPr="005858A7">
        <w:rPr>
          <w:rFonts w:ascii="Times New Roman" w:hAnsi="Times New Roman"/>
          <w:sz w:val="24"/>
          <w:szCs w:val="24"/>
        </w:rPr>
        <w:tab/>
      </w:r>
      <w:proofErr w:type="gramStart"/>
      <w:r w:rsidRPr="005858A7">
        <w:rPr>
          <w:rFonts w:ascii="Times New Roman" w:hAnsi="Times New Roman"/>
          <w:sz w:val="24"/>
          <w:szCs w:val="24"/>
        </w:rPr>
        <w:t>написана</w:t>
      </w:r>
      <w:proofErr w:type="gramEnd"/>
      <w:r w:rsidRPr="005858A7">
        <w:rPr>
          <w:rFonts w:ascii="Times New Roman" w:hAnsi="Times New Roman"/>
          <w:sz w:val="24"/>
          <w:szCs w:val="24"/>
        </w:rPr>
        <w:t xml:space="preserve"> на русском языке;</w:t>
      </w:r>
    </w:p>
    <w:p w:rsidR="00B8595C" w:rsidRPr="005858A7" w:rsidRDefault="00B8595C" w:rsidP="00B56472">
      <w:pPr>
        <w:tabs>
          <w:tab w:val="left" w:pos="993"/>
        </w:tabs>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б) </w:t>
      </w:r>
      <w:r w:rsidRPr="005858A7">
        <w:rPr>
          <w:rFonts w:ascii="Times New Roman" w:hAnsi="Times New Roman"/>
          <w:sz w:val="24"/>
          <w:szCs w:val="24"/>
        </w:rPr>
        <w:tab/>
        <w:t>содержать развернутую характеристику по предмету закупки;</w:t>
      </w:r>
    </w:p>
    <w:p w:rsidR="00B8595C" w:rsidRPr="005858A7" w:rsidRDefault="002C1412" w:rsidP="00B56472">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стоимость услуг</w:t>
      </w:r>
      <w:r w:rsidR="00B8595C" w:rsidRPr="005858A7">
        <w:rPr>
          <w:rFonts w:ascii="Times New Roman" w:hAnsi="Times New Roman"/>
          <w:sz w:val="24"/>
          <w:szCs w:val="24"/>
        </w:rPr>
        <w:t>;</w:t>
      </w:r>
    </w:p>
    <w:p w:rsidR="00B8595C" w:rsidRPr="005858A7" w:rsidRDefault="00B8595C" w:rsidP="00B56472">
      <w:pPr>
        <w:tabs>
          <w:tab w:val="left" w:pos="993"/>
        </w:tabs>
        <w:spacing w:after="0" w:line="240" w:lineRule="auto"/>
        <w:ind w:firstLine="709"/>
        <w:jc w:val="both"/>
        <w:rPr>
          <w:rFonts w:ascii="Times New Roman" w:hAnsi="Times New Roman"/>
          <w:sz w:val="24"/>
          <w:szCs w:val="24"/>
        </w:rPr>
      </w:pPr>
      <w:r w:rsidRPr="005858A7">
        <w:rPr>
          <w:rFonts w:ascii="Times New Roman" w:hAnsi="Times New Roman"/>
          <w:sz w:val="24"/>
          <w:szCs w:val="24"/>
        </w:rPr>
        <w:t>г)</w:t>
      </w:r>
      <w:r w:rsidRPr="005858A7">
        <w:rPr>
          <w:rFonts w:ascii="Times New Roman" w:hAnsi="Times New Roman"/>
          <w:sz w:val="24"/>
          <w:szCs w:val="24"/>
        </w:rPr>
        <w:tab/>
        <w:t>формат электронного документа PDF, доступный для чтения, в том числе, не защищенный криптографическими средствами, паролем или другими способами;</w:t>
      </w:r>
    </w:p>
    <w:p w:rsidR="00B8595C" w:rsidRPr="005858A7" w:rsidRDefault="00B8595C" w:rsidP="00B56472">
      <w:pPr>
        <w:tabs>
          <w:tab w:val="left" w:pos="993"/>
        </w:tabs>
        <w:spacing w:after="0" w:line="240" w:lineRule="auto"/>
        <w:ind w:firstLine="709"/>
        <w:jc w:val="both"/>
        <w:rPr>
          <w:rFonts w:ascii="Times New Roman" w:hAnsi="Times New Roman"/>
          <w:sz w:val="24"/>
          <w:szCs w:val="24"/>
        </w:rPr>
      </w:pPr>
      <w:r w:rsidRPr="005858A7">
        <w:rPr>
          <w:rFonts w:ascii="Times New Roman" w:hAnsi="Times New Roman"/>
          <w:sz w:val="24"/>
          <w:szCs w:val="24"/>
        </w:rPr>
        <w:t>д)</w:t>
      </w:r>
      <w:r w:rsidRPr="005858A7">
        <w:rPr>
          <w:rFonts w:ascii="Times New Roman" w:hAnsi="Times New Roman"/>
          <w:sz w:val="24"/>
          <w:szCs w:val="24"/>
        </w:rPr>
        <w:tab/>
        <w:t>подписана руководителем организации или лицом, имеющим право подписи, или лицом, действующим на основании доверенности, и заверена печатью организации. В случае подачи заявки в электронной форме заявка должна быть подписана электронной подписью.</w:t>
      </w:r>
    </w:p>
    <w:p w:rsidR="00B8595C" w:rsidRPr="005858A7" w:rsidRDefault="00B8595C" w:rsidP="00B56472">
      <w:pPr>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Участник закупки обязан предоставить заявку </w:t>
      </w:r>
      <w:proofErr w:type="gramStart"/>
      <w:r w:rsidRPr="005858A7">
        <w:rPr>
          <w:rFonts w:ascii="Times New Roman" w:hAnsi="Times New Roman"/>
          <w:sz w:val="24"/>
          <w:szCs w:val="24"/>
        </w:rPr>
        <w:t>на участие в закупке в письменной форме на бумажном носителе в запечатанном конверте</w:t>
      </w:r>
      <w:proofErr w:type="gramEnd"/>
      <w:r w:rsidRPr="005858A7">
        <w:rPr>
          <w:rFonts w:ascii="Times New Roman" w:hAnsi="Times New Roman"/>
          <w:sz w:val="24"/>
          <w:szCs w:val="24"/>
        </w:rPr>
        <w:t xml:space="preserve"> или электронной форме.</w:t>
      </w:r>
    </w:p>
    <w:p w:rsidR="00B8595C" w:rsidRPr="005858A7" w:rsidRDefault="00B8595C" w:rsidP="00B56472">
      <w:pPr>
        <w:spacing w:after="0" w:line="240" w:lineRule="auto"/>
        <w:ind w:firstLine="709"/>
        <w:jc w:val="both"/>
        <w:rPr>
          <w:rFonts w:ascii="Times New Roman" w:hAnsi="Times New Roman"/>
          <w:sz w:val="24"/>
          <w:szCs w:val="24"/>
        </w:rPr>
      </w:pPr>
      <w:r w:rsidRPr="005858A7">
        <w:rPr>
          <w:rFonts w:ascii="Times New Roman" w:hAnsi="Times New Roman"/>
          <w:sz w:val="24"/>
          <w:szCs w:val="24"/>
        </w:rPr>
        <w:t>При подаче заявки в письменной форме на таком конверте указывается наименование закупки, наименование и адрес Заказчика и Участника закупки.</w:t>
      </w:r>
    </w:p>
    <w:p w:rsidR="00B8595C" w:rsidRPr="005858A7" w:rsidRDefault="00774209" w:rsidP="00B56472">
      <w:pPr>
        <w:spacing w:after="0" w:line="240" w:lineRule="auto"/>
        <w:ind w:firstLine="709"/>
        <w:jc w:val="both"/>
        <w:rPr>
          <w:rFonts w:ascii="Times New Roman" w:hAnsi="Times New Roman"/>
          <w:sz w:val="24"/>
          <w:szCs w:val="24"/>
        </w:rPr>
      </w:pPr>
      <w:r>
        <w:rPr>
          <w:rFonts w:ascii="Times New Roman" w:hAnsi="Times New Roman"/>
          <w:sz w:val="24"/>
          <w:szCs w:val="24"/>
        </w:rPr>
        <w:t>Заявка и документы могут быть предоставлены</w:t>
      </w:r>
      <w:r w:rsidR="00B8595C" w:rsidRPr="005858A7">
        <w:rPr>
          <w:rFonts w:ascii="Times New Roman" w:hAnsi="Times New Roman"/>
          <w:sz w:val="24"/>
          <w:szCs w:val="24"/>
        </w:rPr>
        <w:t xml:space="preserve"> представленны</w:t>
      </w:r>
      <w:r>
        <w:rPr>
          <w:rFonts w:ascii="Times New Roman" w:hAnsi="Times New Roman"/>
          <w:sz w:val="24"/>
          <w:szCs w:val="24"/>
        </w:rPr>
        <w:t>е в электронной форме.</w:t>
      </w:r>
      <w:r w:rsidR="00B8595C" w:rsidRPr="005858A7">
        <w:rPr>
          <w:rFonts w:ascii="Times New Roman" w:hAnsi="Times New Roman"/>
          <w:sz w:val="24"/>
          <w:szCs w:val="24"/>
        </w:rPr>
        <w:t xml:space="preserve"> </w:t>
      </w:r>
    </w:p>
    <w:p w:rsidR="00B8595C" w:rsidRPr="005858A7" w:rsidRDefault="00B8595C" w:rsidP="003233A6">
      <w:pPr>
        <w:spacing w:after="0" w:line="240" w:lineRule="auto"/>
        <w:jc w:val="both"/>
        <w:rPr>
          <w:rFonts w:ascii="Times New Roman" w:hAnsi="Times New Roman"/>
          <w:sz w:val="24"/>
          <w:szCs w:val="24"/>
        </w:rPr>
      </w:pPr>
      <w:r w:rsidRPr="005858A7">
        <w:rPr>
          <w:rFonts w:ascii="Times New Roman" w:hAnsi="Times New Roman"/>
          <w:sz w:val="24"/>
          <w:szCs w:val="24"/>
        </w:rPr>
        <w:t xml:space="preserve">Документы предоставляются в оригинале, либо </w:t>
      </w:r>
      <w:proofErr w:type="gramStart"/>
      <w:r w:rsidRPr="005858A7">
        <w:rPr>
          <w:rFonts w:ascii="Times New Roman" w:hAnsi="Times New Roman"/>
          <w:sz w:val="24"/>
          <w:szCs w:val="24"/>
        </w:rPr>
        <w:t>в</w:t>
      </w:r>
      <w:proofErr w:type="gramEnd"/>
      <w:r w:rsidRPr="005858A7">
        <w:rPr>
          <w:rFonts w:ascii="Times New Roman" w:hAnsi="Times New Roman"/>
          <w:sz w:val="24"/>
          <w:szCs w:val="24"/>
        </w:rPr>
        <w:t xml:space="preserve"> </w:t>
      </w:r>
      <w:proofErr w:type="gramStart"/>
      <w:r w:rsidRPr="005858A7">
        <w:rPr>
          <w:rFonts w:ascii="Times New Roman" w:hAnsi="Times New Roman"/>
          <w:sz w:val="24"/>
          <w:szCs w:val="24"/>
        </w:rPr>
        <w:t>надлежащим</w:t>
      </w:r>
      <w:proofErr w:type="gramEnd"/>
      <w:r w:rsidRPr="005858A7">
        <w:rPr>
          <w:rFonts w:ascii="Times New Roman" w:hAnsi="Times New Roman"/>
          <w:sz w:val="24"/>
          <w:szCs w:val="24"/>
        </w:rPr>
        <w:t xml:space="preserve"> образом заверенных копиях.</w:t>
      </w:r>
    </w:p>
    <w:p w:rsidR="00B8595C" w:rsidRPr="005858A7" w:rsidRDefault="00B8595C" w:rsidP="00B56472">
      <w:pPr>
        <w:spacing w:after="0" w:line="240" w:lineRule="auto"/>
        <w:ind w:firstLine="709"/>
        <w:jc w:val="both"/>
        <w:rPr>
          <w:rFonts w:ascii="Times New Roman" w:hAnsi="Times New Roman"/>
          <w:sz w:val="24"/>
          <w:szCs w:val="24"/>
        </w:rPr>
      </w:pPr>
      <w:proofErr w:type="gramStart"/>
      <w:r w:rsidRPr="005858A7">
        <w:rPr>
          <w:rFonts w:ascii="Times New Roman" w:hAnsi="Times New Roman"/>
          <w:sz w:val="24"/>
          <w:szCs w:val="24"/>
        </w:rPr>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w:t>
      </w:r>
      <w:proofErr w:type="gramEnd"/>
      <w:r w:rsidRPr="005858A7">
        <w:rPr>
          <w:rFonts w:ascii="Times New Roman" w:hAnsi="Times New Roman"/>
          <w:sz w:val="24"/>
          <w:szCs w:val="24"/>
        </w:rPr>
        <w:t xml:space="preserve">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Представленные в составе заявки на участие в запросе документы не возвращаются Участнику закупки.</w:t>
      </w:r>
    </w:p>
    <w:p w:rsidR="00B8595C" w:rsidRPr="005858A7" w:rsidRDefault="00B8595C" w:rsidP="00B56472">
      <w:pPr>
        <w:pStyle w:val="a4"/>
        <w:numPr>
          <w:ilvl w:val="1"/>
          <w:numId w:val="1"/>
        </w:numPr>
        <w:spacing w:beforeLines="20" w:before="48" w:after="0" w:line="240" w:lineRule="auto"/>
        <w:ind w:left="851" w:hanging="491"/>
        <w:jc w:val="both"/>
        <w:rPr>
          <w:rFonts w:ascii="Times New Roman" w:hAnsi="Times New Roman"/>
          <w:b/>
          <w:sz w:val="24"/>
          <w:szCs w:val="24"/>
        </w:rPr>
      </w:pPr>
      <w:r w:rsidRPr="005858A7">
        <w:rPr>
          <w:rFonts w:ascii="Times New Roman" w:hAnsi="Times New Roman"/>
          <w:b/>
          <w:sz w:val="24"/>
          <w:szCs w:val="24"/>
        </w:rPr>
        <w:t>Требования к содержанию и составу заявки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Заявка на участие в закупке должна содержать следующие информацию и документы:</w:t>
      </w:r>
    </w:p>
    <w:p w:rsidR="00B8595C" w:rsidRPr="005858A7" w:rsidRDefault="00B8595C" w:rsidP="00B56472">
      <w:pPr>
        <w:pStyle w:val="a4"/>
        <w:numPr>
          <w:ilvl w:val="0"/>
          <w:numId w:val="2"/>
        </w:numPr>
        <w:tabs>
          <w:tab w:val="left" w:pos="851"/>
          <w:tab w:val="left" w:pos="993"/>
        </w:tabs>
        <w:spacing w:beforeLines="20" w:before="48" w:after="0" w:line="240" w:lineRule="auto"/>
        <w:ind w:left="0" w:firstLine="709"/>
        <w:jc w:val="both"/>
        <w:rPr>
          <w:rFonts w:ascii="Times New Roman" w:hAnsi="Times New Roman"/>
          <w:sz w:val="24"/>
          <w:szCs w:val="24"/>
        </w:rPr>
      </w:pPr>
      <w:proofErr w:type="gramStart"/>
      <w:r w:rsidRPr="005858A7">
        <w:rPr>
          <w:rFonts w:ascii="Times New Roman" w:hAnsi="Times New Roman"/>
          <w:sz w:val="24"/>
          <w:szCs w:val="24"/>
        </w:rPr>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w:t>
      </w:r>
      <w:r w:rsidR="00AF78C7">
        <w:rPr>
          <w:rFonts w:ascii="Times New Roman" w:hAnsi="Times New Roman"/>
          <w:sz w:val="24"/>
          <w:szCs w:val="24"/>
        </w:rPr>
        <w:t>рекомендуемая форма «Анкета</w:t>
      </w:r>
      <w:proofErr w:type="gramEnd"/>
      <w:r w:rsidRPr="005858A7">
        <w:rPr>
          <w:rFonts w:ascii="Times New Roman" w:hAnsi="Times New Roman"/>
          <w:sz w:val="24"/>
          <w:szCs w:val="24"/>
        </w:rPr>
        <w:t xml:space="preserve"> уч</w:t>
      </w:r>
      <w:r w:rsidR="00AF78C7">
        <w:rPr>
          <w:rFonts w:ascii="Times New Roman" w:hAnsi="Times New Roman"/>
          <w:sz w:val="24"/>
          <w:szCs w:val="24"/>
        </w:rPr>
        <w:t>астника</w:t>
      </w:r>
      <w:r w:rsidR="00774209">
        <w:rPr>
          <w:rFonts w:ascii="Times New Roman" w:hAnsi="Times New Roman"/>
          <w:sz w:val="24"/>
          <w:szCs w:val="24"/>
        </w:rPr>
        <w:t xml:space="preserve"> закупки» (Приложение № 3</w:t>
      </w:r>
      <w:r w:rsidRPr="005858A7">
        <w:rPr>
          <w:rFonts w:ascii="Times New Roman" w:hAnsi="Times New Roman"/>
          <w:sz w:val="24"/>
          <w:szCs w:val="24"/>
        </w:rPr>
        <w:t xml:space="preserve"> к Закупочной документации);</w:t>
      </w:r>
    </w:p>
    <w:p w:rsidR="00B8595C" w:rsidRDefault="00B8595C" w:rsidP="00B56472">
      <w:pPr>
        <w:pStyle w:val="a4"/>
        <w:numPr>
          <w:ilvl w:val="0"/>
          <w:numId w:val="2"/>
        </w:numPr>
        <w:tabs>
          <w:tab w:val="left" w:pos="993"/>
        </w:tabs>
        <w:spacing w:after="0" w:line="240" w:lineRule="auto"/>
        <w:ind w:left="0" w:firstLine="709"/>
        <w:jc w:val="both"/>
        <w:rPr>
          <w:rFonts w:ascii="Times New Roman" w:hAnsi="Times New Roman"/>
          <w:sz w:val="24"/>
          <w:szCs w:val="24"/>
        </w:rPr>
      </w:pPr>
      <w:r w:rsidRPr="005858A7">
        <w:rPr>
          <w:rFonts w:ascii="Times New Roman" w:hAnsi="Times New Roman"/>
          <w:sz w:val="24"/>
          <w:szCs w:val="24"/>
        </w:rPr>
        <w:t>Заявка на участие (предложение) в закупке по форме (Приложение №2 к Закупочной документации);</w:t>
      </w:r>
    </w:p>
    <w:p w:rsidR="00774209" w:rsidRPr="005858A7" w:rsidRDefault="00774209" w:rsidP="00B56472">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Смета расходов оказываемых услуг в произвольной форме;</w:t>
      </w:r>
    </w:p>
    <w:p w:rsidR="00B8595C" w:rsidRPr="005858A7" w:rsidRDefault="00B8595C" w:rsidP="00B56472">
      <w:pPr>
        <w:pStyle w:val="a4"/>
        <w:numPr>
          <w:ilvl w:val="0"/>
          <w:numId w:val="2"/>
        </w:numPr>
        <w:tabs>
          <w:tab w:val="left" w:pos="993"/>
        </w:tabs>
        <w:spacing w:after="0" w:line="240" w:lineRule="auto"/>
        <w:ind w:left="0" w:firstLine="709"/>
        <w:jc w:val="both"/>
        <w:rPr>
          <w:rFonts w:ascii="Times New Roman" w:hAnsi="Times New Roman"/>
          <w:sz w:val="24"/>
          <w:szCs w:val="24"/>
        </w:rPr>
      </w:pPr>
      <w:r w:rsidRPr="005858A7">
        <w:rPr>
          <w:rFonts w:ascii="Times New Roman" w:hAnsi="Times New Roman"/>
          <w:sz w:val="24"/>
          <w:szCs w:val="24"/>
        </w:rPr>
        <w:t>Документы, подтверждающие квалификацию участника закупки, оформлен</w:t>
      </w:r>
      <w:r w:rsidR="003233A6">
        <w:rPr>
          <w:rFonts w:ascii="Times New Roman" w:hAnsi="Times New Roman"/>
          <w:sz w:val="24"/>
          <w:szCs w:val="24"/>
        </w:rPr>
        <w:t>ные в соответствии с таблицей по форме «Перечень контрактов и/или договоров на оказание аналогичных услуг» (Приложение №</w:t>
      </w:r>
      <w:r w:rsidR="00702DE2">
        <w:rPr>
          <w:rFonts w:ascii="Times New Roman" w:hAnsi="Times New Roman"/>
          <w:sz w:val="24"/>
          <w:szCs w:val="24"/>
        </w:rPr>
        <w:t xml:space="preserve"> </w:t>
      </w:r>
      <w:r w:rsidR="003233A6">
        <w:rPr>
          <w:rFonts w:ascii="Times New Roman" w:hAnsi="Times New Roman"/>
          <w:sz w:val="24"/>
          <w:szCs w:val="24"/>
        </w:rPr>
        <w:t>4</w:t>
      </w:r>
      <w:r w:rsidR="003233A6" w:rsidRPr="005858A7">
        <w:rPr>
          <w:rFonts w:ascii="Times New Roman" w:hAnsi="Times New Roman"/>
          <w:sz w:val="24"/>
          <w:szCs w:val="24"/>
        </w:rPr>
        <w:t xml:space="preserve"> к Закупочной документации</w:t>
      </w:r>
      <w:r w:rsidR="003233A6">
        <w:rPr>
          <w:rFonts w:ascii="Times New Roman" w:hAnsi="Times New Roman"/>
          <w:sz w:val="24"/>
          <w:szCs w:val="24"/>
        </w:rPr>
        <w:t>). П</w:t>
      </w:r>
      <w:r w:rsidRPr="005858A7">
        <w:rPr>
          <w:rFonts w:ascii="Times New Roman" w:hAnsi="Times New Roman"/>
          <w:sz w:val="24"/>
          <w:szCs w:val="24"/>
        </w:rPr>
        <w:t>ри этом отсутствие этих документов не является основанием для признания заявки на участие не соответствующей треб</w:t>
      </w:r>
      <w:r w:rsidR="003233A6">
        <w:rPr>
          <w:rFonts w:ascii="Times New Roman" w:hAnsi="Times New Roman"/>
          <w:sz w:val="24"/>
          <w:szCs w:val="24"/>
        </w:rPr>
        <w:t>ованиям закупочной документации</w:t>
      </w:r>
      <w:r w:rsidRPr="005858A7">
        <w:rPr>
          <w:rFonts w:ascii="Times New Roman" w:hAnsi="Times New Roman"/>
          <w:sz w:val="24"/>
          <w:szCs w:val="24"/>
        </w:rPr>
        <w:t>.</w:t>
      </w:r>
    </w:p>
    <w:p w:rsidR="00B8595C" w:rsidRPr="005858A7" w:rsidRDefault="00B8595C" w:rsidP="00B56472">
      <w:pPr>
        <w:pStyle w:val="a4"/>
        <w:numPr>
          <w:ilvl w:val="0"/>
          <w:numId w:val="2"/>
        </w:numPr>
        <w:tabs>
          <w:tab w:val="left" w:pos="993"/>
        </w:tabs>
        <w:spacing w:after="0" w:line="240" w:lineRule="auto"/>
        <w:ind w:left="0" w:firstLine="709"/>
        <w:jc w:val="both"/>
        <w:rPr>
          <w:rFonts w:ascii="Times New Roman" w:hAnsi="Times New Roman"/>
          <w:sz w:val="24"/>
          <w:szCs w:val="24"/>
        </w:rPr>
      </w:pPr>
      <w:r w:rsidRPr="005858A7">
        <w:rPr>
          <w:rFonts w:ascii="Times New Roman" w:hAnsi="Times New Roman"/>
          <w:sz w:val="24"/>
          <w:szCs w:val="24"/>
        </w:rPr>
        <w:t>Документы, подтверждающие квалификацию привлекаемых специалистов (</w:t>
      </w:r>
      <w:r w:rsidR="00E20444">
        <w:rPr>
          <w:rFonts w:ascii="Times New Roman" w:hAnsi="Times New Roman"/>
          <w:sz w:val="24"/>
          <w:szCs w:val="24"/>
        </w:rPr>
        <w:t>копии документов об основном профильном образовании, дополнительном образовании</w:t>
      </w:r>
      <w:r w:rsidRPr="005858A7">
        <w:rPr>
          <w:rFonts w:ascii="Times New Roman" w:hAnsi="Times New Roman"/>
          <w:sz w:val="24"/>
          <w:szCs w:val="24"/>
        </w:rPr>
        <w:t>).</w:t>
      </w:r>
    </w:p>
    <w:p w:rsidR="00B8595C" w:rsidRPr="005858A7" w:rsidRDefault="00B8595C" w:rsidP="00B56472">
      <w:pPr>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(Приложение №1 к Закупочной документации). </w:t>
      </w:r>
    </w:p>
    <w:p w:rsidR="00B8595C" w:rsidRPr="005858A7" w:rsidRDefault="00B8595C" w:rsidP="00B56472">
      <w:pPr>
        <w:spacing w:after="0" w:line="240" w:lineRule="auto"/>
        <w:ind w:firstLine="709"/>
        <w:jc w:val="both"/>
        <w:rPr>
          <w:rFonts w:ascii="Times New Roman" w:hAnsi="Times New Roman"/>
          <w:sz w:val="24"/>
          <w:szCs w:val="24"/>
        </w:rPr>
      </w:pPr>
      <w:r w:rsidRPr="005858A7">
        <w:rPr>
          <w:rFonts w:ascii="Times New Roman" w:hAnsi="Times New Roman"/>
          <w:sz w:val="24"/>
          <w:szCs w:val="24"/>
        </w:rPr>
        <w:t>Заявка на участие в закупке может содержать:</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lastRenderedPageBreak/>
        <w:t>1) 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2) 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К заявке (предложению) на участие в закупке должна быть приложена опись входящих в нее документов.</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заверены печатью. </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По требованию участника закупки Заказчик выдает расписку в получении конверта с заявкой (предложением) на участие в запросе предложений, с указанием даты и время ее получения.</w:t>
      </w:r>
    </w:p>
    <w:p w:rsidR="00B8595C" w:rsidRPr="005858A7" w:rsidRDefault="00B8595C" w:rsidP="00B23BC8">
      <w:pPr>
        <w:pStyle w:val="a4"/>
        <w:numPr>
          <w:ilvl w:val="1"/>
          <w:numId w:val="1"/>
        </w:numPr>
        <w:spacing w:after="0" w:line="240" w:lineRule="auto"/>
        <w:ind w:left="993" w:hanging="633"/>
        <w:jc w:val="both"/>
        <w:rPr>
          <w:rFonts w:ascii="Times New Roman" w:hAnsi="Times New Roman"/>
          <w:b/>
          <w:sz w:val="24"/>
          <w:szCs w:val="24"/>
        </w:rPr>
      </w:pPr>
      <w:r w:rsidRPr="005858A7">
        <w:rPr>
          <w:rFonts w:ascii="Times New Roman" w:hAnsi="Times New Roman"/>
          <w:b/>
          <w:sz w:val="24"/>
          <w:szCs w:val="24"/>
        </w:rPr>
        <w:t>Порядок и срок изменения и (или) отзыва заявок на участие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bookmarkStart w:id="1" w:name="_Toc39766126"/>
      <w:r w:rsidRPr="005858A7">
        <w:rPr>
          <w:rFonts w:ascii="Times New Roman" w:hAnsi="Times New Roman"/>
          <w:b/>
          <w:sz w:val="24"/>
          <w:szCs w:val="24"/>
        </w:rPr>
        <w:t xml:space="preserve">Антидемпинговые меры при проведении </w:t>
      </w:r>
      <w:bookmarkEnd w:id="1"/>
      <w:r w:rsidRPr="005858A7">
        <w:rPr>
          <w:rFonts w:ascii="Times New Roman" w:hAnsi="Times New Roman"/>
          <w:b/>
          <w:sz w:val="24"/>
          <w:szCs w:val="24"/>
        </w:rPr>
        <w:t>закупки</w:t>
      </w:r>
    </w:p>
    <w:p w:rsidR="00B8595C" w:rsidRPr="005858A7" w:rsidRDefault="00B8595C" w:rsidP="00B23BC8">
      <w:pPr>
        <w:spacing w:after="0" w:line="240" w:lineRule="auto"/>
        <w:ind w:firstLine="709"/>
        <w:jc w:val="both"/>
        <w:rPr>
          <w:rFonts w:ascii="Times New Roman" w:hAnsi="Times New Roman"/>
          <w:sz w:val="24"/>
          <w:szCs w:val="24"/>
        </w:rPr>
      </w:pPr>
      <w:proofErr w:type="gramStart"/>
      <w:r w:rsidRPr="005858A7">
        <w:rPr>
          <w:rFonts w:ascii="Times New Roman" w:hAnsi="Times New Roman"/>
          <w:sz w:val="24"/>
          <w:szCs w:val="24"/>
        </w:rPr>
        <w:t xml:space="preserve">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информации, подтверждающей добросовестность такого участника. </w:t>
      </w:r>
      <w:proofErr w:type="gramEnd"/>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пять процентов начальной (максимальной) цены контракта, указанной в извещении об осуществлении закупки и конкурсной документации. </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bookmarkStart w:id="2" w:name="_Toc13126175"/>
      <w:bookmarkStart w:id="3" w:name="_Toc39766124"/>
      <w:r w:rsidRPr="005858A7">
        <w:rPr>
          <w:rFonts w:ascii="Times New Roman" w:hAnsi="Times New Roman"/>
          <w:b/>
          <w:sz w:val="24"/>
          <w:szCs w:val="24"/>
        </w:rPr>
        <w:t xml:space="preserve">Порядок рассмотрения и оценки заявок на участие </w:t>
      </w:r>
      <w:bookmarkEnd w:id="2"/>
      <w:r w:rsidRPr="005858A7">
        <w:rPr>
          <w:rFonts w:ascii="Times New Roman" w:hAnsi="Times New Roman"/>
          <w:b/>
          <w:sz w:val="24"/>
          <w:szCs w:val="24"/>
        </w:rPr>
        <w:t xml:space="preserve">в </w:t>
      </w:r>
      <w:bookmarkEnd w:id="3"/>
      <w:r w:rsidRPr="005858A7">
        <w:rPr>
          <w:rFonts w:ascii="Times New Roman" w:hAnsi="Times New Roman"/>
          <w:b/>
          <w:sz w:val="24"/>
          <w:szCs w:val="24"/>
        </w:rPr>
        <w:t>закупке</w:t>
      </w:r>
    </w:p>
    <w:p w:rsidR="00B8595C" w:rsidRPr="005858A7" w:rsidRDefault="00B8595C" w:rsidP="00B56472">
      <w:pPr>
        <w:pStyle w:val="a4"/>
        <w:numPr>
          <w:ilvl w:val="1"/>
          <w:numId w:val="1"/>
        </w:numPr>
        <w:tabs>
          <w:tab w:val="left" w:pos="1134"/>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Критерии оценки заявок на участие в закупке, величины значимости критериев</w:t>
      </w:r>
    </w:p>
    <w:p w:rsidR="00B8595C" w:rsidRPr="005858A7" w:rsidRDefault="00B8595C" w:rsidP="00B56472">
      <w:pPr>
        <w:pStyle w:val="a4"/>
        <w:numPr>
          <w:ilvl w:val="0"/>
          <w:numId w:val="3"/>
        </w:numPr>
        <w:spacing w:beforeLines="20" w:before="48" w:after="0" w:line="240" w:lineRule="auto"/>
        <w:jc w:val="both"/>
        <w:rPr>
          <w:rFonts w:ascii="Times New Roman" w:hAnsi="Times New Roman"/>
          <w:sz w:val="24"/>
          <w:szCs w:val="24"/>
        </w:rPr>
      </w:pPr>
      <w:bookmarkStart w:id="4" w:name="Par0"/>
      <w:bookmarkEnd w:id="4"/>
      <w:r w:rsidRPr="005858A7">
        <w:rPr>
          <w:rFonts w:ascii="Times New Roman" w:hAnsi="Times New Roman"/>
          <w:sz w:val="24"/>
          <w:szCs w:val="24"/>
        </w:rPr>
        <w:t xml:space="preserve">Критерий «Цена контракта». </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Значимость критерия - 60%. Коэффициент значимости критерия - 0,6.</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Порядок оценки:</w:t>
      </w:r>
    </w:p>
    <w:p w:rsidR="003233A6" w:rsidRDefault="003233A6" w:rsidP="00B23BC8">
      <w:pPr>
        <w:spacing w:after="0" w:line="240" w:lineRule="auto"/>
        <w:ind w:firstLine="709"/>
        <w:jc w:val="both"/>
        <w:rPr>
          <w:rFonts w:ascii="Times New Roman" w:hAnsi="Times New Roman"/>
          <w:sz w:val="24"/>
          <w:szCs w:val="24"/>
        </w:rPr>
      </w:pPr>
    </w:p>
    <w:p w:rsidR="003233A6" w:rsidRDefault="003233A6" w:rsidP="00B23BC8">
      <w:pPr>
        <w:spacing w:after="0" w:line="240" w:lineRule="auto"/>
        <w:ind w:firstLine="709"/>
        <w:jc w:val="both"/>
        <w:rPr>
          <w:rFonts w:ascii="Times New Roman" w:hAnsi="Times New Roman"/>
          <w:sz w:val="24"/>
          <w:szCs w:val="24"/>
        </w:rPr>
      </w:pP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Количество баллов, присуждаемых по критерию оценки «Цена контракта» (</w:t>
      </w:r>
      <w:proofErr w:type="spellStart"/>
      <w:r w:rsidRPr="005858A7">
        <w:rPr>
          <w:rFonts w:ascii="Times New Roman" w:hAnsi="Times New Roman"/>
          <w:sz w:val="24"/>
          <w:szCs w:val="24"/>
        </w:rPr>
        <w:t>ЦБ</w:t>
      </w:r>
      <w:proofErr w:type="gramStart"/>
      <w:r w:rsidRPr="005858A7">
        <w:rPr>
          <w:rFonts w:ascii="Times New Roman" w:hAnsi="Times New Roman"/>
          <w:sz w:val="24"/>
          <w:szCs w:val="24"/>
        </w:rPr>
        <w:t>i</w:t>
      </w:r>
      <w:proofErr w:type="spellEnd"/>
      <w:proofErr w:type="gramEnd"/>
      <w:r w:rsidRPr="005858A7">
        <w:rPr>
          <w:rFonts w:ascii="Times New Roman" w:hAnsi="Times New Roman"/>
          <w:sz w:val="24"/>
          <w:szCs w:val="24"/>
        </w:rPr>
        <w:t>), определяется по формуле:</w:t>
      </w:r>
    </w:p>
    <w:p w:rsidR="00B8595C" w:rsidRPr="005858A7" w:rsidRDefault="00B8595C" w:rsidP="00B23BC8">
      <w:pPr>
        <w:spacing w:after="0" w:line="240" w:lineRule="auto"/>
        <w:ind w:firstLine="709"/>
        <w:jc w:val="both"/>
        <w:rPr>
          <w:rFonts w:ascii="Times New Roman" w:hAnsi="Times New Roman"/>
          <w:sz w:val="24"/>
          <w:szCs w:val="24"/>
        </w:rPr>
      </w:pPr>
      <w:proofErr w:type="spellStart"/>
      <w:r w:rsidRPr="005858A7">
        <w:rPr>
          <w:rFonts w:ascii="Times New Roman" w:hAnsi="Times New Roman"/>
          <w:sz w:val="24"/>
          <w:szCs w:val="24"/>
        </w:rPr>
        <w:t>ЦБ</w:t>
      </w:r>
      <w:proofErr w:type="gramStart"/>
      <w:r w:rsidRPr="005858A7">
        <w:rPr>
          <w:rFonts w:ascii="Times New Roman" w:hAnsi="Times New Roman"/>
          <w:sz w:val="24"/>
          <w:szCs w:val="24"/>
        </w:rPr>
        <w:t>i</w:t>
      </w:r>
      <w:proofErr w:type="spellEnd"/>
      <w:proofErr w:type="gramEnd"/>
      <w:r w:rsidRPr="005858A7">
        <w:rPr>
          <w:rFonts w:ascii="Times New Roman" w:hAnsi="Times New Roman"/>
          <w:sz w:val="24"/>
          <w:szCs w:val="24"/>
        </w:rPr>
        <w:t xml:space="preserve"> = </w:t>
      </w:r>
      <w:proofErr w:type="spellStart"/>
      <w:r w:rsidRPr="005858A7">
        <w:rPr>
          <w:rFonts w:ascii="Times New Roman" w:hAnsi="Times New Roman"/>
          <w:sz w:val="24"/>
          <w:szCs w:val="24"/>
        </w:rPr>
        <w:t>Цmin</w:t>
      </w:r>
      <w:proofErr w:type="spellEnd"/>
      <w:r w:rsidRPr="005858A7">
        <w:rPr>
          <w:rFonts w:ascii="Times New Roman" w:hAnsi="Times New Roman"/>
          <w:sz w:val="24"/>
          <w:szCs w:val="24"/>
        </w:rPr>
        <w:t xml:space="preserve"> / </w:t>
      </w:r>
      <w:proofErr w:type="spellStart"/>
      <w:r w:rsidRPr="005858A7">
        <w:rPr>
          <w:rFonts w:ascii="Times New Roman" w:hAnsi="Times New Roman"/>
          <w:sz w:val="24"/>
          <w:szCs w:val="24"/>
        </w:rPr>
        <w:t>Цi</w:t>
      </w:r>
      <w:proofErr w:type="spellEnd"/>
      <w:r w:rsidRPr="005858A7">
        <w:rPr>
          <w:rFonts w:ascii="Times New Roman" w:hAnsi="Times New Roman"/>
          <w:sz w:val="24"/>
          <w:szCs w:val="24"/>
        </w:rPr>
        <w:t xml:space="preserve"> x 100,</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где:</w:t>
      </w:r>
    </w:p>
    <w:p w:rsidR="00B8595C" w:rsidRPr="005858A7" w:rsidRDefault="00B8595C" w:rsidP="00B23BC8">
      <w:pPr>
        <w:spacing w:after="0" w:line="240" w:lineRule="auto"/>
        <w:ind w:firstLine="709"/>
        <w:jc w:val="both"/>
        <w:rPr>
          <w:rFonts w:ascii="Times New Roman" w:hAnsi="Times New Roman"/>
          <w:sz w:val="24"/>
          <w:szCs w:val="24"/>
        </w:rPr>
      </w:pPr>
      <w:proofErr w:type="spellStart"/>
      <w:r w:rsidRPr="005858A7">
        <w:rPr>
          <w:rFonts w:ascii="Times New Roman" w:hAnsi="Times New Roman"/>
          <w:sz w:val="24"/>
          <w:szCs w:val="24"/>
        </w:rPr>
        <w:t>Ц</w:t>
      </w:r>
      <w:proofErr w:type="gramStart"/>
      <w:r w:rsidRPr="005858A7">
        <w:rPr>
          <w:rFonts w:ascii="Times New Roman" w:hAnsi="Times New Roman"/>
          <w:sz w:val="24"/>
          <w:szCs w:val="24"/>
        </w:rPr>
        <w:t>i</w:t>
      </w:r>
      <w:proofErr w:type="spellEnd"/>
      <w:proofErr w:type="gramEnd"/>
      <w:r w:rsidRPr="005858A7">
        <w:rPr>
          <w:rFonts w:ascii="Times New Roman" w:hAnsi="Times New Roman"/>
          <w:sz w:val="24"/>
          <w:szCs w:val="24"/>
        </w:rPr>
        <w:t xml:space="preserve"> - предложение Участника закупки, заявка (предложение) которого оценивается;</w:t>
      </w:r>
    </w:p>
    <w:p w:rsidR="00B8595C" w:rsidRPr="005858A7" w:rsidRDefault="00B8595C" w:rsidP="00B23BC8">
      <w:pPr>
        <w:spacing w:after="0" w:line="240" w:lineRule="auto"/>
        <w:ind w:firstLine="709"/>
        <w:jc w:val="both"/>
        <w:rPr>
          <w:rFonts w:ascii="Times New Roman" w:hAnsi="Times New Roman"/>
          <w:sz w:val="24"/>
          <w:szCs w:val="24"/>
        </w:rPr>
      </w:pPr>
      <w:proofErr w:type="spellStart"/>
      <w:r w:rsidRPr="005858A7">
        <w:rPr>
          <w:rFonts w:ascii="Times New Roman" w:hAnsi="Times New Roman"/>
          <w:sz w:val="24"/>
          <w:szCs w:val="24"/>
        </w:rPr>
        <w:t>Цmin</w:t>
      </w:r>
      <w:proofErr w:type="spellEnd"/>
      <w:r w:rsidRPr="005858A7">
        <w:rPr>
          <w:rFonts w:ascii="Times New Roman" w:hAnsi="Times New Roman"/>
          <w:sz w:val="24"/>
          <w:szCs w:val="24"/>
        </w:rPr>
        <w:t xml:space="preserve"> - </w:t>
      </w:r>
      <w:proofErr w:type="gramStart"/>
      <w:r w:rsidRPr="005858A7">
        <w:rPr>
          <w:rFonts w:ascii="Times New Roman" w:hAnsi="Times New Roman"/>
          <w:sz w:val="24"/>
          <w:szCs w:val="24"/>
        </w:rPr>
        <w:t>минимальное</w:t>
      </w:r>
      <w:proofErr w:type="gramEnd"/>
      <w:r w:rsidRPr="005858A7">
        <w:rPr>
          <w:rFonts w:ascii="Times New Roman" w:hAnsi="Times New Roman"/>
          <w:sz w:val="24"/>
          <w:szCs w:val="24"/>
        </w:rPr>
        <w:t xml:space="preserve"> из предложений по критерию оценки, сделанных участниками закупки.</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Если Участник закупки предложил доплатить заказчику за право заключения контракта (</w:t>
      </w:r>
      <w:proofErr w:type="spellStart"/>
      <w:proofErr w:type="gramStart"/>
      <w:r w:rsidRPr="005858A7">
        <w:rPr>
          <w:rFonts w:ascii="Times New Roman" w:hAnsi="Times New Roman"/>
          <w:sz w:val="24"/>
          <w:szCs w:val="24"/>
        </w:rPr>
        <w:t>Ц</w:t>
      </w:r>
      <w:proofErr w:type="gramEnd"/>
      <w:r w:rsidRPr="005858A7">
        <w:rPr>
          <w:rFonts w:ascii="Times New Roman" w:hAnsi="Times New Roman"/>
          <w:sz w:val="24"/>
          <w:szCs w:val="24"/>
        </w:rPr>
        <w:t>min</w:t>
      </w:r>
      <w:proofErr w:type="spellEnd"/>
      <w:r w:rsidRPr="005858A7">
        <w:rPr>
          <w:rFonts w:ascii="Times New Roman" w:hAnsi="Times New Roman"/>
          <w:sz w:val="24"/>
          <w:szCs w:val="24"/>
        </w:rPr>
        <w:t xml:space="preserve"> &lt; 0), то баллы присуждаются по формуле </w:t>
      </w:r>
      <w:proofErr w:type="spellStart"/>
      <w:r w:rsidRPr="005858A7">
        <w:rPr>
          <w:rFonts w:ascii="Times New Roman" w:hAnsi="Times New Roman"/>
          <w:sz w:val="24"/>
          <w:szCs w:val="24"/>
        </w:rPr>
        <w:t>ЦБi</w:t>
      </w:r>
      <w:proofErr w:type="spellEnd"/>
      <w:r w:rsidRPr="005858A7">
        <w:rPr>
          <w:rFonts w:ascii="Times New Roman" w:hAnsi="Times New Roman"/>
          <w:sz w:val="24"/>
          <w:szCs w:val="24"/>
        </w:rPr>
        <w:t xml:space="preserve"> = (</w:t>
      </w:r>
      <w:proofErr w:type="spellStart"/>
      <w:r w:rsidRPr="005858A7">
        <w:rPr>
          <w:rFonts w:ascii="Times New Roman" w:hAnsi="Times New Roman"/>
          <w:sz w:val="24"/>
          <w:szCs w:val="24"/>
        </w:rPr>
        <w:t>Цmax</w:t>
      </w:r>
      <w:proofErr w:type="spellEnd"/>
      <w:r w:rsidRPr="005858A7">
        <w:rPr>
          <w:rFonts w:ascii="Times New Roman" w:hAnsi="Times New Roman"/>
          <w:sz w:val="24"/>
          <w:szCs w:val="24"/>
        </w:rPr>
        <w:t xml:space="preserve"> - </w:t>
      </w:r>
      <w:proofErr w:type="spellStart"/>
      <w:r w:rsidRPr="005858A7">
        <w:rPr>
          <w:rFonts w:ascii="Times New Roman" w:hAnsi="Times New Roman"/>
          <w:sz w:val="24"/>
          <w:szCs w:val="24"/>
        </w:rPr>
        <w:t>Цi</w:t>
      </w:r>
      <w:proofErr w:type="spellEnd"/>
      <w:r w:rsidRPr="005858A7">
        <w:rPr>
          <w:rFonts w:ascii="Times New Roman" w:hAnsi="Times New Roman"/>
          <w:sz w:val="24"/>
          <w:szCs w:val="24"/>
        </w:rPr>
        <w:t xml:space="preserve">) / </w:t>
      </w:r>
      <w:proofErr w:type="spellStart"/>
      <w:r w:rsidRPr="005858A7">
        <w:rPr>
          <w:rFonts w:ascii="Times New Roman" w:hAnsi="Times New Roman"/>
          <w:sz w:val="24"/>
          <w:szCs w:val="24"/>
        </w:rPr>
        <w:t>Цmax</w:t>
      </w:r>
      <w:proofErr w:type="spellEnd"/>
      <w:r w:rsidRPr="005858A7">
        <w:rPr>
          <w:rFonts w:ascii="Times New Roman" w:hAnsi="Times New Roman"/>
          <w:sz w:val="24"/>
          <w:szCs w:val="24"/>
        </w:rPr>
        <w:t xml:space="preserve"> x 100,</w:t>
      </w:r>
    </w:p>
    <w:p w:rsidR="000E5653" w:rsidRPr="003B39A5" w:rsidRDefault="00B8595C" w:rsidP="003B39A5">
      <w:pPr>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где </w:t>
      </w:r>
      <w:proofErr w:type="spellStart"/>
      <w:r w:rsidRPr="005858A7">
        <w:rPr>
          <w:rFonts w:ascii="Times New Roman" w:hAnsi="Times New Roman"/>
          <w:sz w:val="24"/>
          <w:szCs w:val="24"/>
        </w:rPr>
        <w:t>Цmax</w:t>
      </w:r>
      <w:proofErr w:type="spellEnd"/>
      <w:r w:rsidRPr="005858A7">
        <w:rPr>
          <w:rFonts w:ascii="Times New Roman" w:hAnsi="Times New Roman"/>
          <w:sz w:val="24"/>
          <w:szCs w:val="24"/>
        </w:rPr>
        <w:t xml:space="preserve"> - </w:t>
      </w:r>
      <w:proofErr w:type="gramStart"/>
      <w:r w:rsidRPr="005858A7">
        <w:rPr>
          <w:rFonts w:ascii="Times New Roman" w:hAnsi="Times New Roman"/>
          <w:sz w:val="24"/>
          <w:szCs w:val="24"/>
        </w:rPr>
        <w:t>максимальное</w:t>
      </w:r>
      <w:proofErr w:type="gramEnd"/>
      <w:r w:rsidRPr="005858A7">
        <w:rPr>
          <w:rFonts w:ascii="Times New Roman" w:hAnsi="Times New Roman"/>
          <w:sz w:val="24"/>
          <w:szCs w:val="24"/>
        </w:rPr>
        <w:t xml:space="preserve"> из предложений, сделанных участниками закупки.</w:t>
      </w:r>
    </w:p>
    <w:p w:rsidR="00B8595C" w:rsidRPr="003B39A5" w:rsidRDefault="003B39A5" w:rsidP="003B39A5">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2</w:t>
      </w:r>
      <w:r w:rsidRPr="003B39A5">
        <w:rPr>
          <w:rFonts w:ascii="Times New Roman" w:hAnsi="Times New Roman"/>
          <w:sz w:val="24"/>
          <w:szCs w:val="24"/>
        </w:rPr>
        <w:t>)</w:t>
      </w:r>
      <w:r>
        <w:rPr>
          <w:rFonts w:ascii="Times New Roman" w:hAnsi="Times New Roman"/>
          <w:sz w:val="24"/>
          <w:szCs w:val="24"/>
        </w:rPr>
        <w:t xml:space="preserve"> </w:t>
      </w:r>
      <w:r w:rsidR="00B8595C" w:rsidRPr="003B39A5">
        <w:rPr>
          <w:rFonts w:ascii="Times New Roman" w:hAnsi="Times New Roman"/>
          <w:sz w:val="24"/>
          <w:szCs w:val="24"/>
        </w:rPr>
        <w:t>Критерий «Квалификация участников закупки» оценивается на основании опыта Участника закупки по успешному оказанию услуг сопоставимого характера и объема предмету закупки.</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Значимость критерия - 40%. Коэффициент значимости критерия - 0,4.</w:t>
      </w:r>
    </w:p>
    <w:p w:rsidR="00B8595C" w:rsidRPr="005858A7" w:rsidRDefault="00B8595C" w:rsidP="00B23BC8">
      <w:pPr>
        <w:spacing w:after="0" w:line="240" w:lineRule="auto"/>
        <w:ind w:firstLine="709"/>
        <w:jc w:val="both"/>
        <w:rPr>
          <w:rFonts w:ascii="Times New Roman" w:hAnsi="Times New Roman"/>
          <w:sz w:val="24"/>
          <w:szCs w:val="24"/>
        </w:rPr>
      </w:pPr>
      <w:proofErr w:type="gramStart"/>
      <w:r w:rsidRPr="005858A7">
        <w:rPr>
          <w:rFonts w:ascii="Times New Roman" w:hAnsi="Times New Roman"/>
          <w:sz w:val="24"/>
          <w:szCs w:val="24"/>
        </w:rPr>
        <w:t xml:space="preserve">Опытом сопоставимого характера и объема будет признан опыт по ранее успешно (т.е. без штрафных санкций, пеней, неустоек, без нарушения сроков и качества оказания услуг) реализованным (исполненным) контрактам и/или договорам на </w:t>
      </w:r>
      <w:r w:rsidR="00B56472">
        <w:rPr>
          <w:rFonts w:ascii="Times New Roman" w:hAnsi="Times New Roman"/>
          <w:sz w:val="24"/>
          <w:szCs w:val="24"/>
        </w:rPr>
        <w:t xml:space="preserve">выполнение аналогичных </w:t>
      </w:r>
      <w:r w:rsidR="00D25C10">
        <w:rPr>
          <w:rFonts w:ascii="Times New Roman" w:hAnsi="Times New Roman"/>
          <w:sz w:val="24"/>
          <w:szCs w:val="24"/>
        </w:rPr>
        <w:t>услуг</w:t>
      </w:r>
      <w:r w:rsidRPr="005858A7">
        <w:rPr>
          <w:rFonts w:ascii="Times New Roman" w:hAnsi="Times New Roman"/>
          <w:sz w:val="24"/>
          <w:szCs w:val="24"/>
        </w:rPr>
        <w:t xml:space="preserve">, заключенным в период с 01 января 2017 года по </w:t>
      </w:r>
      <w:r w:rsidR="00B56472">
        <w:rPr>
          <w:rFonts w:ascii="Times New Roman" w:hAnsi="Times New Roman"/>
          <w:sz w:val="24"/>
          <w:szCs w:val="24"/>
        </w:rPr>
        <w:t>30</w:t>
      </w:r>
      <w:r w:rsidRPr="005858A7">
        <w:rPr>
          <w:rFonts w:ascii="Times New Roman" w:hAnsi="Times New Roman"/>
          <w:sz w:val="24"/>
          <w:szCs w:val="24"/>
        </w:rPr>
        <w:t xml:space="preserve"> </w:t>
      </w:r>
      <w:r w:rsidR="00B56472">
        <w:rPr>
          <w:rFonts w:ascii="Times New Roman" w:hAnsi="Times New Roman"/>
          <w:sz w:val="24"/>
          <w:szCs w:val="24"/>
        </w:rPr>
        <w:t>сентября</w:t>
      </w:r>
      <w:r w:rsidRPr="005858A7">
        <w:rPr>
          <w:rFonts w:ascii="Times New Roman" w:hAnsi="Times New Roman"/>
          <w:sz w:val="24"/>
          <w:szCs w:val="24"/>
        </w:rPr>
        <w:t xml:space="preserve"> 2020 года, цена каждого из которых составляет не менее </w:t>
      </w:r>
      <w:r w:rsidR="00B56472">
        <w:rPr>
          <w:rFonts w:ascii="Times New Roman" w:hAnsi="Times New Roman"/>
          <w:sz w:val="24"/>
          <w:szCs w:val="24"/>
        </w:rPr>
        <w:t>50</w:t>
      </w:r>
      <w:r w:rsidRPr="005858A7">
        <w:rPr>
          <w:rFonts w:ascii="Times New Roman" w:hAnsi="Times New Roman"/>
          <w:sz w:val="24"/>
          <w:szCs w:val="24"/>
        </w:rPr>
        <w:t>0 000,00 (</w:t>
      </w:r>
      <w:r w:rsidR="00B56472">
        <w:rPr>
          <w:rFonts w:ascii="Times New Roman" w:hAnsi="Times New Roman"/>
          <w:sz w:val="24"/>
          <w:szCs w:val="24"/>
        </w:rPr>
        <w:t>пятьсот тысяч) рублей</w:t>
      </w:r>
      <w:r w:rsidRPr="005858A7">
        <w:rPr>
          <w:rFonts w:ascii="Times New Roman" w:hAnsi="Times New Roman"/>
          <w:sz w:val="24"/>
          <w:szCs w:val="24"/>
        </w:rPr>
        <w:t>.</w:t>
      </w:r>
      <w:proofErr w:type="gramEnd"/>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Датой реализации (исполнения) контракта и/или договора считается дата акта оказанных услуг или итогового акта, подтверждающего </w:t>
      </w:r>
      <w:r w:rsidR="00D25C10">
        <w:rPr>
          <w:rFonts w:ascii="Times New Roman" w:hAnsi="Times New Roman"/>
          <w:sz w:val="24"/>
          <w:szCs w:val="24"/>
        </w:rPr>
        <w:t>оказание услуг</w:t>
      </w:r>
      <w:r w:rsidRPr="005858A7">
        <w:rPr>
          <w:rFonts w:ascii="Times New Roman" w:hAnsi="Times New Roman"/>
          <w:sz w:val="24"/>
          <w:szCs w:val="24"/>
        </w:rPr>
        <w:t xml:space="preserve"> по исполнению контракта (договора) в полном объеме.</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Оценка заявок производится на основании копий договоров (контрактов) со всеми приложениями, актов оказанных услуг и документов, подтверждающих отсутствие факт</w:t>
      </w:r>
      <w:proofErr w:type="gramStart"/>
      <w:r w:rsidRPr="005858A7">
        <w:rPr>
          <w:rFonts w:ascii="Times New Roman" w:hAnsi="Times New Roman"/>
          <w:sz w:val="24"/>
          <w:szCs w:val="24"/>
        </w:rPr>
        <w:t>а(</w:t>
      </w:r>
      <w:proofErr w:type="spellStart"/>
      <w:proofErr w:type="gramEnd"/>
      <w:r w:rsidRPr="005858A7">
        <w:rPr>
          <w:rFonts w:ascii="Times New Roman" w:hAnsi="Times New Roman"/>
          <w:sz w:val="24"/>
          <w:szCs w:val="24"/>
        </w:rPr>
        <w:t>ов</w:t>
      </w:r>
      <w:proofErr w:type="spellEnd"/>
      <w:r w:rsidRPr="005858A7">
        <w:rPr>
          <w:rFonts w:ascii="Times New Roman" w:hAnsi="Times New Roman"/>
          <w:sz w:val="24"/>
          <w:szCs w:val="24"/>
        </w:rPr>
        <w:t xml:space="preserve">) применения неустоек (штрафов, пеней) участнику конкурса и </w:t>
      </w:r>
      <w:r w:rsidR="003233A6" w:rsidRPr="005858A7">
        <w:rPr>
          <w:rFonts w:ascii="Times New Roman" w:hAnsi="Times New Roman"/>
          <w:sz w:val="24"/>
          <w:szCs w:val="24"/>
        </w:rPr>
        <w:t>оформлен</w:t>
      </w:r>
      <w:r w:rsidR="003233A6">
        <w:rPr>
          <w:rFonts w:ascii="Times New Roman" w:hAnsi="Times New Roman"/>
          <w:sz w:val="24"/>
          <w:szCs w:val="24"/>
        </w:rPr>
        <w:t>ных в соответствии с таблицей по форме «Перечень контрактов и/или договоров на оказание аналогичных услуг» (Приложение №4</w:t>
      </w:r>
      <w:r w:rsidR="003233A6" w:rsidRPr="005858A7">
        <w:rPr>
          <w:rFonts w:ascii="Times New Roman" w:hAnsi="Times New Roman"/>
          <w:sz w:val="24"/>
          <w:szCs w:val="24"/>
        </w:rPr>
        <w:t xml:space="preserve"> к Закупочной документации</w:t>
      </w:r>
      <w:r w:rsidR="003233A6">
        <w:rPr>
          <w:rFonts w:ascii="Times New Roman" w:hAnsi="Times New Roman"/>
          <w:sz w:val="24"/>
          <w:szCs w:val="24"/>
        </w:rPr>
        <w:t>).</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В случае не предоставления информации либо предоставления недостоверной информации, указанной Участником закупки и/или установления факт</w:t>
      </w:r>
      <w:proofErr w:type="gramStart"/>
      <w:r w:rsidRPr="005858A7">
        <w:rPr>
          <w:rFonts w:ascii="Times New Roman" w:hAnsi="Times New Roman"/>
          <w:sz w:val="24"/>
          <w:szCs w:val="24"/>
        </w:rPr>
        <w:t>а(</w:t>
      </w:r>
      <w:proofErr w:type="spellStart"/>
      <w:proofErr w:type="gramEnd"/>
      <w:r w:rsidRPr="005858A7">
        <w:rPr>
          <w:rFonts w:ascii="Times New Roman" w:hAnsi="Times New Roman"/>
          <w:sz w:val="24"/>
          <w:szCs w:val="24"/>
        </w:rPr>
        <w:t>ов</w:t>
      </w:r>
      <w:proofErr w:type="spellEnd"/>
      <w:r w:rsidRPr="005858A7">
        <w:rPr>
          <w:rFonts w:ascii="Times New Roman" w:hAnsi="Times New Roman"/>
          <w:sz w:val="24"/>
          <w:szCs w:val="24"/>
        </w:rPr>
        <w:t>) применения по представленным участником конкурса контрактам (договорам) неустоек (штрафов, пеней) Участнику закупки по соответствующему критерию будет присвоено 0 баллов.</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Для расчета рейтинга Участника закупки Заказчик руководствуется формулой:</w:t>
      </w:r>
    </w:p>
    <w:p w:rsidR="00B8595C" w:rsidRPr="005858A7" w:rsidRDefault="00B8595C" w:rsidP="00B23BC8">
      <w:pPr>
        <w:spacing w:after="0" w:line="240" w:lineRule="auto"/>
        <w:ind w:firstLine="709"/>
        <w:jc w:val="both"/>
        <w:rPr>
          <w:rFonts w:ascii="Times New Roman" w:hAnsi="Times New Roman"/>
          <w:sz w:val="24"/>
          <w:szCs w:val="24"/>
        </w:rPr>
      </w:pPr>
      <w:proofErr w:type="spellStart"/>
      <w:r w:rsidRPr="005858A7">
        <w:rPr>
          <w:rFonts w:ascii="Times New Roman" w:hAnsi="Times New Roman"/>
          <w:sz w:val="24"/>
          <w:szCs w:val="24"/>
        </w:rPr>
        <w:t>НЦБi</w:t>
      </w:r>
      <w:proofErr w:type="spellEnd"/>
      <w:r w:rsidRPr="005858A7">
        <w:rPr>
          <w:rFonts w:ascii="Times New Roman" w:hAnsi="Times New Roman"/>
          <w:sz w:val="24"/>
          <w:szCs w:val="24"/>
        </w:rPr>
        <w:t xml:space="preserve"> = </w:t>
      </w:r>
      <w:proofErr w:type="gramStart"/>
      <w:r w:rsidRPr="005858A7">
        <w:rPr>
          <w:rFonts w:ascii="Times New Roman" w:hAnsi="Times New Roman"/>
          <w:sz w:val="24"/>
          <w:szCs w:val="24"/>
        </w:rPr>
        <w:t>КЗ</w:t>
      </w:r>
      <w:proofErr w:type="gramEnd"/>
      <w:r w:rsidRPr="005858A7">
        <w:rPr>
          <w:rFonts w:ascii="Times New Roman" w:hAnsi="Times New Roman"/>
          <w:sz w:val="24"/>
          <w:szCs w:val="24"/>
        </w:rPr>
        <w:t xml:space="preserve"> x 100 x (</w:t>
      </w:r>
      <w:proofErr w:type="spellStart"/>
      <w:r w:rsidRPr="005858A7">
        <w:rPr>
          <w:rFonts w:ascii="Times New Roman" w:hAnsi="Times New Roman"/>
          <w:sz w:val="24"/>
          <w:szCs w:val="24"/>
        </w:rPr>
        <w:t>Кi</w:t>
      </w:r>
      <w:proofErr w:type="spellEnd"/>
      <w:r w:rsidRPr="005858A7">
        <w:rPr>
          <w:rFonts w:ascii="Times New Roman" w:hAnsi="Times New Roman"/>
          <w:sz w:val="24"/>
          <w:szCs w:val="24"/>
        </w:rPr>
        <w:t xml:space="preserve"> / </w:t>
      </w:r>
      <w:proofErr w:type="spellStart"/>
      <w:r w:rsidRPr="005858A7">
        <w:rPr>
          <w:rFonts w:ascii="Times New Roman" w:hAnsi="Times New Roman"/>
          <w:sz w:val="24"/>
          <w:szCs w:val="24"/>
        </w:rPr>
        <w:t>Кmax</w:t>
      </w:r>
      <w:proofErr w:type="spellEnd"/>
      <w:r w:rsidRPr="005858A7">
        <w:rPr>
          <w:rFonts w:ascii="Times New Roman" w:hAnsi="Times New Roman"/>
          <w:sz w:val="24"/>
          <w:szCs w:val="24"/>
        </w:rPr>
        <w:t>),</w:t>
      </w:r>
    </w:p>
    <w:p w:rsidR="00B8595C" w:rsidRPr="005858A7"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где:</w:t>
      </w:r>
    </w:p>
    <w:p w:rsidR="00B8595C" w:rsidRPr="005858A7" w:rsidRDefault="00B8595C" w:rsidP="00B23BC8">
      <w:pPr>
        <w:spacing w:after="0" w:line="240" w:lineRule="auto"/>
        <w:ind w:firstLine="709"/>
        <w:jc w:val="both"/>
        <w:rPr>
          <w:rFonts w:ascii="Times New Roman" w:hAnsi="Times New Roman"/>
          <w:sz w:val="24"/>
          <w:szCs w:val="24"/>
        </w:rPr>
      </w:pPr>
      <w:proofErr w:type="gramStart"/>
      <w:r w:rsidRPr="005858A7">
        <w:rPr>
          <w:rFonts w:ascii="Times New Roman" w:hAnsi="Times New Roman"/>
          <w:sz w:val="24"/>
          <w:szCs w:val="24"/>
        </w:rPr>
        <w:t>КЗ</w:t>
      </w:r>
      <w:proofErr w:type="gramEnd"/>
      <w:r w:rsidRPr="005858A7">
        <w:rPr>
          <w:rFonts w:ascii="Times New Roman" w:hAnsi="Times New Roman"/>
          <w:sz w:val="24"/>
          <w:szCs w:val="24"/>
        </w:rPr>
        <w:t xml:space="preserve"> - коэффициент значимости показателя;</w:t>
      </w:r>
    </w:p>
    <w:p w:rsidR="00B8595C" w:rsidRPr="005858A7" w:rsidRDefault="00B8595C" w:rsidP="00B23BC8">
      <w:pPr>
        <w:spacing w:after="0" w:line="240" w:lineRule="auto"/>
        <w:ind w:firstLine="709"/>
        <w:jc w:val="both"/>
        <w:rPr>
          <w:rFonts w:ascii="Times New Roman" w:hAnsi="Times New Roman"/>
          <w:sz w:val="24"/>
          <w:szCs w:val="24"/>
        </w:rPr>
      </w:pPr>
      <w:proofErr w:type="spellStart"/>
      <w:proofErr w:type="gramStart"/>
      <w:r w:rsidRPr="005858A7">
        <w:rPr>
          <w:rFonts w:ascii="Times New Roman" w:hAnsi="Times New Roman"/>
          <w:sz w:val="24"/>
          <w:szCs w:val="24"/>
        </w:rPr>
        <w:t>К</w:t>
      </w:r>
      <w:proofErr w:type="gramEnd"/>
      <w:r w:rsidRPr="005858A7">
        <w:rPr>
          <w:rFonts w:ascii="Times New Roman" w:hAnsi="Times New Roman"/>
          <w:sz w:val="24"/>
          <w:szCs w:val="24"/>
        </w:rPr>
        <w:t>max</w:t>
      </w:r>
      <w:proofErr w:type="spellEnd"/>
      <w:r w:rsidRPr="005858A7">
        <w:rPr>
          <w:rFonts w:ascii="Times New Roman" w:hAnsi="Times New Roman"/>
          <w:sz w:val="24"/>
          <w:szCs w:val="24"/>
        </w:rPr>
        <w:t xml:space="preserve"> - максимальное предложение из предложений по критерию оценки, сделанных участниками закупки;</w:t>
      </w:r>
    </w:p>
    <w:p w:rsidR="00B8595C" w:rsidRPr="005858A7" w:rsidRDefault="00B8595C" w:rsidP="00B23BC8">
      <w:pPr>
        <w:spacing w:after="0" w:line="240" w:lineRule="auto"/>
        <w:ind w:firstLine="709"/>
        <w:jc w:val="both"/>
        <w:rPr>
          <w:rFonts w:ascii="Times New Roman" w:hAnsi="Times New Roman"/>
          <w:sz w:val="24"/>
          <w:szCs w:val="24"/>
        </w:rPr>
      </w:pPr>
      <w:proofErr w:type="spellStart"/>
      <w:r w:rsidRPr="005858A7">
        <w:rPr>
          <w:rFonts w:ascii="Times New Roman" w:hAnsi="Times New Roman"/>
          <w:sz w:val="24"/>
          <w:szCs w:val="24"/>
        </w:rPr>
        <w:t>К</w:t>
      </w:r>
      <w:proofErr w:type="gramStart"/>
      <w:r w:rsidRPr="005858A7">
        <w:rPr>
          <w:rFonts w:ascii="Times New Roman" w:hAnsi="Times New Roman"/>
          <w:sz w:val="24"/>
          <w:szCs w:val="24"/>
        </w:rPr>
        <w:t>i</w:t>
      </w:r>
      <w:proofErr w:type="spellEnd"/>
      <w:proofErr w:type="gramEnd"/>
      <w:r w:rsidRPr="005858A7">
        <w:rPr>
          <w:rFonts w:ascii="Times New Roman" w:hAnsi="Times New Roman"/>
          <w:sz w:val="24"/>
          <w:szCs w:val="24"/>
        </w:rPr>
        <w:t xml:space="preserve"> - предложение участника закупки, заявка (предложение) которого оценивается.</w:t>
      </w:r>
    </w:p>
    <w:p w:rsidR="00B8595C" w:rsidRDefault="00B8595C" w:rsidP="00B23BC8">
      <w:pPr>
        <w:spacing w:after="0" w:line="240" w:lineRule="auto"/>
        <w:ind w:firstLine="709"/>
        <w:jc w:val="both"/>
        <w:rPr>
          <w:rFonts w:ascii="Times New Roman" w:hAnsi="Times New Roman"/>
          <w:sz w:val="24"/>
          <w:szCs w:val="24"/>
        </w:rPr>
      </w:pPr>
      <w:r w:rsidRPr="005858A7">
        <w:rPr>
          <w:rFonts w:ascii="Times New Roman" w:hAnsi="Times New Roman"/>
          <w:sz w:val="24"/>
          <w:szCs w:val="24"/>
        </w:rPr>
        <w:t>Заказчиком установлена следующая шкала оценки данного показателя:</w:t>
      </w:r>
    </w:p>
    <w:p w:rsidR="003233A6" w:rsidRPr="005858A7" w:rsidRDefault="003233A6" w:rsidP="00B23BC8">
      <w:pPr>
        <w:spacing w:after="0" w:line="240" w:lineRule="auto"/>
        <w:ind w:firstLine="709"/>
        <w:jc w:val="both"/>
        <w:rPr>
          <w:rFonts w:ascii="Times New Roman" w:hAnsi="Times New Roman"/>
          <w:sz w:val="24"/>
          <w:szCs w:val="24"/>
        </w:rPr>
      </w:pPr>
    </w:p>
    <w:p w:rsidR="00B8595C" w:rsidRPr="005858A7" w:rsidRDefault="00B9013B" w:rsidP="00B56472">
      <w:pPr>
        <w:spacing w:beforeLines="20" w:before="48" w:after="0" w:line="240" w:lineRule="auto"/>
        <w:ind w:firstLine="709"/>
        <w:jc w:val="both"/>
        <w:rPr>
          <w:rFonts w:ascii="Times New Roman" w:hAnsi="Times New Roman"/>
          <w:sz w:val="24"/>
          <w:szCs w:val="24"/>
        </w:rPr>
      </w:pPr>
      <w:r>
        <w:rPr>
          <w:rFonts w:ascii="Times New Roman" w:hAnsi="Times New Roman"/>
          <w:sz w:val="24"/>
          <w:szCs w:val="24"/>
        </w:rPr>
        <w:t>Таблица № 1</w:t>
      </w:r>
    </w:p>
    <w:tbl>
      <w:tblPr>
        <w:tblStyle w:val="a3"/>
        <w:tblW w:w="5000" w:type="pct"/>
        <w:tblLook w:val="04A0" w:firstRow="1" w:lastRow="0" w:firstColumn="1" w:lastColumn="0" w:noHBand="0" w:noVBand="1"/>
      </w:tblPr>
      <w:tblGrid>
        <w:gridCol w:w="4927"/>
        <w:gridCol w:w="4927"/>
      </w:tblGrid>
      <w:tr w:rsidR="00B8595C" w:rsidRPr="005858A7" w:rsidTr="00EA30A6">
        <w:tc>
          <w:tcPr>
            <w:tcW w:w="2500" w:type="pct"/>
          </w:tcPr>
          <w:p w:rsidR="00B8595C" w:rsidRPr="005858A7" w:rsidRDefault="00B8595C" w:rsidP="00B56472">
            <w:pPr>
              <w:spacing w:beforeLines="20" w:before="48"/>
              <w:jc w:val="center"/>
              <w:rPr>
                <w:rFonts w:ascii="Times New Roman" w:hAnsi="Times New Roman"/>
                <w:sz w:val="24"/>
                <w:szCs w:val="24"/>
              </w:rPr>
            </w:pPr>
            <w:r w:rsidRPr="005858A7">
              <w:rPr>
                <w:rFonts w:ascii="Times New Roman" w:hAnsi="Times New Roman"/>
                <w:sz w:val="24"/>
                <w:szCs w:val="24"/>
              </w:rPr>
              <w:t>Количество соответствующих условиям критерия контрактов (договоров), сведения о которых представлены в составе заявки</w:t>
            </w:r>
          </w:p>
        </w:tc>
        <w:tc>
          <w:tcPr>
            <w:tcW w:w="2500" w:type="pct"/>
          </w:tcPr>
          <w:p w:rsidR="00B8595C" w:rsidRPr="005858A7" w:rsidRDefault="00B8595C" w:rsidP="00B56472">
            <w:pPr>
              <w:spacing w:beforeLines="20" w:before="48"/>
              <w:ind w:firstLine="35"/>
              <w:jc w:val="center"/>
              <w:rPr>
                <w:rFonts w:ascii="Times New Roman" w:hAnsi="Times New Roman"/>
                <w:sz w:val="24"/>
                <w:szCs w:val="24"/>
              </w:rPr>
            </w:pPr>
            <w:r w:rsidRPr="005858A7">
              <w:rPr>
                <w:rFonts w:ascii="Times New Roman" w:hAnsi="Times New Roman"/>
                <w:sz w:val="24"/>
                <w:szCs w:val="24"/>
              </w:rPr>
              <w:t>Количество присуждаемых баллов</w:t>
            </w:r>
          </w:p>
          <w:p w:rsidR="00B8595C" w:rsidRPr="005858A7" w:rsidRDefault="00B8595C" w:rsidP="00B56472">
            <w:pPr>
              <w:spacing w:beforeLines="20" w:before="48"/>
              <w:ind w:firstLine="709"/>
              <w:jc w:val="center"/>
              <w:rPr>
                <w:rFonts w:ascii="Times New Roman" w:hAnsi="Times New Roman"/>
                <w:sz w:val="24"/>
                <w:szCs w:val="24"/>
              </w:rPr>
            </w:pPr>
          </w:p>
        </w:tc>
      </w:tr>
      <w:tr w:rsidR="00B8595C" w:rsidRPr="005858A7" w:rsidTr="00B23BC8">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0</w:t>
            </w:r>
          </w:p>
        </w:tc>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0 баллов</w:t>
            </w:r>
          </w:p>
        </w:tc>
      </w:tr>
      <w:tr w:rsidR="00B8595C" w:rsidRPr="005858A7" w:rsidTr="00B23BC8">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От 1 до 2</w:t>
            </w:r>
          </w:p>
        </w:tc>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25 баллов</w:t>
            </w:r>
          </w:p>
        </w:tc>
      </w:tr>
      <w:tr w:rsidR="00B8595C" w:rsidRPr="005858A7" w:rsidTr="00B23BC8">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От 3 до 4</w:t>
            </w:r>
          </w:p>
        </w:tc>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50 баллов</w:t>
            </w:r>
          </w:p>
        </w:tc>
      </w:tr>
      <w:tr w:rsidR="00B8595C" w:rsidRPr="005858A7" w:rsidTr="00B23BC8">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От 5 до 7</w:t>
            </w:r>
          </w:p>
        </w:tc>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75 баллов</w:t>
            </w:r>
          </w:p>
        </w:tc>
      </w:tr>
      <w:tr w:rsidR="00B8595C" w:rsidRPr="005858A7" w:rsidTr="00B23BC8">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Более 7</w:t>
            </w:r>
          </w:p>
        </w:tc>
        <w:tc>
          <w:tcPr>
            <w:tcW w:w="2500" w:type="pct"/>
            <w:shd w:val="clear" w:color="auto" w:fill="auto"/>
          </w:tcPr>
          <w:p w:rsidR="00B8595C" w:rsidRPr="005858A7" w:rsidRDefault="00B8595C" w:rsidP="00B23BC8">
            <w:pPr>
              <w:spacing w:beforeLines="20" w:before="48" w:after="0" w:line="240" w:lineRule="auto"/>
              <w:jc w:val="both"/>
              <w:rPr>
                <w:rFonts w:ascii="Times New Roman" w:hAnsi="Times New Roman"/>
                <w:sz w:val="24"/>
                <w:szCs w:val="24"/>
              </w:rPr>
            </w:pPr>
            <w:r w:rsidRPr="005858A7">
              <w:rPr>
                <w:rFonts w:ascii="Times New Roman" w:hAnsi="Times New Roman"/>
                <w:sz w:val="24"/>
                <w:szCs w:val="24"/>
              </w:rPr>
              <w:t>100 баллов</w:t>
            </w:r>
          </w:p>
        </w:tc>
      </w:tr>
    </w:tbl>
    <w:p w:rsidR="00B8595C" w:rsidRDefault="00B8595C" w:rsidP="00B56472">
      <w:pPr>
        <w:pStyle w:val="a4"/>
        <w:spacing w:beforeLines="20" w:before="48" w:after="0" w:line="240" w:lineRule="auto"/>
        <w:ind w:left="1069"/>
        <w:jc w:val="both"/>
        <w:rPr>
          <w:rFonts w:ascii="Times New Roman" w:hAnsi="Times New Roman"/>
          <w:sz w:val="24"/>
          <w:szCs w:val="24"/>
        </w:rPr>
      </w:pPr>
    </w:p>
    <w:p w:rsidR="003233A6" w:rsidRPr="005858A7" w:rsidRDefault="003233A6" w:rsidP="00B56472">
      <w:pPr>
        <w:pStyle w:val="a4"/>
        <w:spacing w:beforeLines="20" w:before="48" w:after="0" w:line="240" w:lineRule="auto"/>
        <w:ind w:left="1069"/>
        <w:jc w:val="both"/>
        <w:rPr>
          <w:rFonts w:ascii="Times New Roman" w:hAnsi="Times New Roman"/>
          <w:sz w:val="24"/>
          <w:szCs w:val="24"/>
        </w:rPr>
      </w:pPr>
    </w:p>
    <w:p w:rsidR="00B8595C" w:rsidRPr="005858A7" w:rsidRDefault="00B8595C" w:rsidP="00B56472">
      <w:pPr>
        <w:pStyle w:val="a4"/>
        <w:numPr>
          <w:ilvl w:val="1"/>
          <w:numId w:val="1"/>
        </w:numPr>
        <w:tabs>
          <w:tab w:val="left" w:pos="1134"/>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lastRenderedPageBreak/>
        <w:t>Оценка заявок на участие в закупке</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Срок рассмотрения и оценки заявок на участие в закупке составляет не более 3 (трех) рабочих дня с момента </w:t>
      </w:r>
      <w:proofErr w:type="gramStart"/>
      <w:r w:rsidRPr="005858A7">
        <w:rPr>
          <w:rFonts w:ascii="Times New Roman" w:hAnsi="Times New Roman"/>
          <w:sz w:val="24"/>
          <w:szCs w:val="24"/>
        </w:rPr>
        <w:t>окончания приема предложений участников закупки</w:t>
      </w:r>
      <w:proofErr w:type="gramEnd"/>
      <w:r w:rsidRPr="005858A7">
        <w:rPr>
          <w:rFonts w:ascii="Times New Roman" w:hAnsi="Times New Roman"/>
          <w:sz w:val="24"/>
          <w:szCs w:val="24"/>
        </w:rPr>
        <w:t>.</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 </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Заявка на участие в закупке, в которой содержатся лучшие условия исполнения контракта, присваивается первый номер. </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В случае</w:t>
      </w:r>
      <w:proofErr w:type="gramStart"/>
      <w:r w:rsidRPr="005858A7">
        <w:rPr>
          <w:rFonts w:ascii="Times New Roman" w:hAnsi="Times New Roman"/>
          <w:sz w:val="24"/>
          <w:szCs w:val="24"/>
        </w:rPr>
        <w:t>,</w:t>
      </w:r>
      <w:proofErr w:type="gramEnd"/>
      <w:r w:rsidRPr="005858A7">
        <w:rPr>
          <w:rFonts w:ascii="Times New Roman" w:hAnsi="Times New Roman"/>
          <w:sz w:val="24"/>
          <w:szCs w:val="24"/>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генерального директора Фонда.</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Победителем закупки признается Участник, который предложил лучшие условия исполнения Договора на основе критериев, указанных в закупочной документации, и заявке на участие, Заявке которого присвоен первый номер.</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Процедура запроса предложений считается не состоявшейся если: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w:t>
      </w:r>
      <w:r w:rsidRPr="005858A7">
        <w:rPr>
          <w:rFonts w:ascii="Times New Roman" w:hAnsi="Times New Roman"/>
          <w:sz w:val="24"/>
          <w:szCs w:val="24"/>
        </w:rPr>
        <w:tab/>
        <w:t>направлено менее 3 (трех) предложений от Участников на участие в запросе предложений;</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w:t>
      </w:r>
      <w:r w:rsidRPr="005858A7">
        <w:rPr>
          <w:rFonts w:ascii="Times New Roman" w:hAnsi="Times New Roman"/>
          <w:sz w:val="24"/>
          <w:szCs w:val="24"/>
        </w:rPr>
        <w:tab/>
        <w:t>предложения Участников были отклонены в случаях, предусмотренных пунктом 13 настоящей Закупочной документации;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w:t>
      </w:r>
      <w:r w:rsidRPr="005858A7">
        <w:rPr>
          <w:rFonts w:ascii="Times New Roman" w:hAnsi="Times New Roman"/>
          <w:sz w:val="24"/>
          <w:szCs w:val="24"/>
        </w:rPr>
        <w:tab/>
        <w:t>количество предложений Участников, соответствующих требованиям документов на проведение запроса предложений, менее 3 (трёх).</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В случае</w:t>
      </w:r>
      <w:proofErr w:type="gramStart"/>
      <w:r w:rsidRPr="005858A7">
        <w:rPr>
          <w:rFonts w:ascii="Times New Roman" w:hAnsi="Times New Roman"/>
          <w:sz w:val="24"/>
          <w:szCs w:val="24"/>
        </w:rPr>
        <w:t>,</w:t>
      </w:r>
      <w:proofErr w:type="gramEnd"/>
      <w:r w:rsidRPr="005858A7">
        <w:rPr>
          <w:rFonts w:ascii="Times New Roman" w:hAnsi="Times New Roman"/>
          <w:sz w:val="24"/>
          <w:szCs w:val="24"/>
        </w:rPr>
        <w:t xml:space="preserve">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r w:rsidRPr="005858A7">
        <w:rPr>
          <w:rFonts w:ascii="Times New Roman" w:hAnsi="Times New Roman"/>
          <w:b/>
          <w:sz w:val="24"/>
          <w:szCs w:val="24"/>
        </w:rPr>
        <w:t xml:space="preserve">Заключение Договора по результатам закупки </w:t>
      </w:r>
    </w:p>
    <w:p w:rsidR="00B8595C" w:rsidRPr="005858A7" w:rsidRDefault="00B8595C" w:rsidP="00B56472">
      <w:pPr>
        <w:spacing w:beforeLines="20" w:before="48" w:after="0" w:line="240" w:lineRule="auto"/>
        <w:ind w:firstLine="709"/>
        <w:jc w:val="both"/>
        <w:rPr>
          <w:rFonts w:ascii="Times New Roman" w:hAnsi="Times New Roman"/>
          <w:sz w:val="24"/>
          <w:szCs w:val="24"/>
        </w:rPr>
      </w:pPr>
      <w:bookmarkStart w:id="5" w:name="_Toc378860454"/>
      <w:r w:rsidRPr="005858A7">
        <w:rPr>
          <w:rFonts w:ascii="Times New Roman" w:hAnsi="Times New Roman"/>
          <w:sz w:val="24"/>
          <w:szCs w:val="24"/>
        </w:rPr>
        <w:t>По результатам проведения закупки заключается Договор с победителем закупки, а в случаях, предусмотренных Порядком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Участник закупки в течение 3 (трех) рабочих дней после решения об определении победителя закупки уведомляется о признании его победителем запроса предложений.</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Договор по результатам закупки заключается не ранее, чем через 5 (пять) календарных дней и не позднее 10 (десяти) календарных дней </w:t>
      </w:r>
      <w:proofErr w:type="gramStart"/>
      <w:r w:rsidRPr="005858A7">
        <w:rPr>
          <w:rFonts w:ascii="Times New Roman" w:hAnsi="Times New Roman"/>
          <w:sz w:val="24"/>
          <w:szCs w:val="24"/>
        </w:rPr>
        <w:t>с даты утверждения</w:t>
      </w:r>
      <w:proofErr w:type="gramEnd"/>
      <w:r w:rsidRPr="005858A7">
        <w:rPr>
          <w:rFonts w:ascii="Times New Roman" w:hAnsi="Times New Roman"/>
          <w:sz w:val="24"/>
          <w:szCs w:val="24"/>
        </w:rPr>
        <w:t xml:space="preserve"> Конкурентного листа, на условиях, указанных в Закупочной документации и извещении о проведении закупки, заявке победителя закупки, по цене, предложенной победителем.</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Победитель закупки или уполномоченное лицо должен подписать, заверить печатью и передать обратно Заказчику Договор в течение 5 (пяти) рабочих дней со дня получения проекта Договора от Заказчика.</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lastRenderedPageBreak/>
        <w:t>В случае если победитель закупки откажется от заключения Договора, то Заказчик предлагает заключить соответствующий Договор лицу, сделавшему предложение со следующим порядковым номером за предложением победителя.</w:t>
      </w:r>
    </w:p>
    <w:p w:rsidR="00B8595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rsidR="00B8595C" w:rsidRPr="005858A7" w:rsidRDefault="00B8595C" w:rsidP="00B56472">
      <w:pPr>
        <w:pStyle w:val="a4"/>
        <w:numPr>
          <w:ilvl w:val="0"/>
          <w:numId w:val="1"/>
        </w:numPr>
        <w:tabs>
          <w:tab w:val="left" w:pos="993"/>
        </w:tabs>
        <w:spacing w:beforeLines="20" w:before="48" w:after="0" w:line="240" w:lineRule="auto"/>
        <w:ind w:left="0" w:firstLine="567"/>
        <w:jc w:val="both"/>
        <w:rPr>
          <w:rFonts w:ascii="Times New Roman" w:hAnsi="Times New Roman"/>
          <w:b/>
          <w:sz w:val="24"/>
          <w:szCs w:val="24"/>
        </w:rPr>
      </w:pPr>
      <w:bookmarkStart w:id="6" w:name="_Toc39766128"/>
      <w:bookmarkStart w:id="7" w:name="_Toc13126179"/>
      <w:bookmarkStart w:id="8" w:name="_Toc507662216"/>
      <w:r w:rsidRPr="005858A7">
        <w:rPr>
          <w:rFonts w:ascii="Times New Roman" w:hAnsi="Times New Roman"/>
          <w:b/>
          <w:sz w:val="24"/>
          <w:szCs w:val="24"/>
        </w:rPr>
        <w:t xml:space="preserve">Изменение условий </w:t>
      </w:r>
      <w:bookmarkEnd w:id="5"/>
      <w:bookmarkEnd w:id="6"/>
      <w:bookmarkEnd w:id="7"/>
      <w:bookmarkEnd w:id="8"/>
      <w:r w:rsidRPr="005858A7">
        <w:rPr>
          <w:rFonts w:ascii="Times New Roman" w:hAnsi="Times New Roman"/>
          <w:b/>
          <w:sz w:val="24"/>
          <w:szCs w:val="24"/>
        </w:rPr>
        <w:t>Договора</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Изменение существенных условий Договора при его исполнении допускается по соглашению сторон в следующих случаях:</w:t>
      </w:r>
    </w:p>
    <w:p w:rsidR="00B8595C" w:rsidRPr="005858A7"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8595C" w:rsidRPr="00BE5BBC" w:rsidRDefault="00B8595C" w:rsidP="00B56472">
      <w:pPr>
        <w:spacing w:beforeLines="20" w:before="48" w:after="0" w:line="240" w:lineRule="auto"/>
        <w:ind w:firstLine="709"/>
        <w:jc w:val="both"/>
        <w:rPr>
          <w:rFonts w:ascii="Times New Roman" w:hAnsi="Times New Roman"/>
          <w:sz w:val="24"/>
          <w:szCs w:val="24"/>
        </w:rPr>
      </w:pPr>
      <w:r w:rsidRPr="005858A7">
        <w:rPr>
          <w:rFonts w:ascii="Times New Roman" w:hAnsi="Times New Roman"/>
          <w:sz w:val="24"/>
          <w:szCs w:val="24"/>
        </w:rPr>
        <w:t xml:space="preserve">б) если по предложению Заказчика увеличиваются или уменьшаются предусмотренные Договором количество товара, объем работы или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w:t>
      </w:r>
      <w:proofErr w:type="gramStart"/>
      <w:r w:rsidRPr="005858A7">
        <w:rPr>
          <w:rFonts w:ascii="Times New Roman" w:hAnsi="Times New Roman"/>
          <w:sz w:val="24"/>
          <w:szCs w:val="24"/>
        </w:rPr>
        <w:t>предусмотренных</w:t>
      </w:r>
      <w:proofErr w:type="gramEnd"/>
      <w:r w:rsidRPr="005858A7">
        <w:rPr>
          <w:rFonts w:ascii="Times New Roman" w:hAnsi="Times New Roman"/>
          <w:sz w:val="24"/>
          <w:szCs w:val="24"/>
        </w:rPr>
        <w:t xml:space="preserve"> Договором количества товара, объема работы или услуги стороны контракта обязаны уменьшить цену контракта исходя из цены единицы товара, работы или услуги.</w:t>
      </w:r>
      <w:r w:rsidRPr="00BE5BBC">
        <w:rPr>
          <w:rFonts w:ascii="Times New Roman" w:hAnsi="Times New Roman"/>
          <w:sz w:val="24"/>
          <w:szCs w:val="24"/>
        </w:rPr>
        <w:t xml:space="preserve"> </w:t>
      </w:r>
    </w:p>
    <w:p w:rsidR="00B8595C" w:rsidRDefault="00B8595C" w:rsidP="00B56472">
      <w:pPr>
        <w:rPr>
          <w:rFonts w:ascii="Times New Roman" w:hAnsi="Times New Roman"/>
          <w:sz w:val="24"/>
          <w:szCs w:val="24"/>
        </w:rPr>
      </w:pPr>
    </w:p>
    <w:p w:rsidR="00B8595C" w:rsidRDefault="00B8595C" w:rsidP="00B56472">
      <w:pPr>
        <w:spacing w:after="0" w:line="240" w:lineRule="auto"/>
        <w:ind w:firstLine="567"/>
        <w:rPr>
          <w:rFonts w:ascii="Times New Roman" w:hAnsi="Times New Roman" w:cs="Times New Roman"/>
          <w:b/>
          <w:sz w:val="24"/>
          <w:szCs w:val="24"/>
        </w:rPr>
      </w:pPr>
    </w:p>
    <w:p w:rsidR="00DA6934" w:rsidRDefault="00DA6934" w:rsidP="00B56472"/>
    <w:sectPr w:rsidR="00DA6934" w:rsidSect="00B23BC8">
      <w:footerReference w:type="default" r:id="rId15"/>
      <w:pgSz w:w="11906" w:h="16838"/>
      <w:pgMar w:top="709" w:right="1134" w:bottom="851" w:left="1134" w:header="709"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B4" w:rsidRDefault="003107B4">
      <w:pPr>
        <w:spacing w:after="0" w:line="240" w:lineRule="auto"/>
      </w:pPr>
      <w:r>
        <w:separator/>
      </w:r>
    </w:p>
  </w:endnote>
  <w:endnote w:type="continuationSeparator" w:id="0">
    <w:p w:rsidR="003107B4" w:rsidRDefault="003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74137"/>
      <w:docPartObj>
        <w:docPartGallery w:val="Page Numbers (Bottom of Page)"/>
        <w:docPartUnique/>
      </w:docPartObj>
    </w:sdtPr>
    <w:sdtEndPr/>
    <w:sdtContent>
      <w:p w:rsidR="00732D12" w:rsidRDefault="00543FC8">
        <w:pPr>
          <w:pStyle w:val="a7"/>
          <w:jc w:val="right"/>
        </w:pPr>
        <w:r w:rsidRPr="008749AB">
          <w:rPr>
            <w:rFonts w:ascii="Times New Roman" w:hAnsi="Times New Roman" w:cs="Times New Roman"/>
          </w:rPr>
          <w:fldChar w:fldCharType="begin"/>
        </w:r>
        <w:r w:rsidRPr="008749AB">
          <w:rPr>
            <w:rFonts w:ascii="Times New Roman" w:hAnsi="Times New Roman" w:cs="Times New Roman"/>
          </w:rPr>
          <w:instrText>PAGE   \* MERGEFORMAT</w:instrText>
        </w:r>
        <w:r w:rsidRPr="008749AB">
          <w:rPr>
            <w:rFonts w:ascii="Times New Roman" w:hAnsi="Times New Roman" w:cs="Times New Roman"/>
          </w:rPr>
          <w:fldChar w:fldCharType="separate"/>
        </w:r>
        <w:r w:rsidR="002936F2">
          <w:rPr>
            <w:rFonts w:ascii="Times New Roman" w:hAnsi="Times New Roman" w:cs="Times New Roman"/>
            <w:noProof/>
          </w:rPr>
          <w:t>10</w:t>
        </w:r>
        <w:r w:rsidRPr="008749AB">
          <w:rPr>
            <w:rFonts w:ascii="Times New Roman" w:hAnsi="Times New Roman" w:cs="Times New Roman"/>
          </w:rPr>
          <w:fldChar w:fldCharType="end"/>
        </w:r>
      </w:p>
    </w:sdtContent>
  </w:sdt>
  <w:p w:rsidR="00732D12" w:rsidRDefault="002936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B4" w:rsidRDefault="003107B4">
      <w:pPr>
        <w:spacing w:after="0" w:line="240" w:lineRule="auto"/>
      </w:pPr>
      <w:r>
        <w:separator/>
      </w:r>
    </w:p>
  </w:footnote>
  <w:footnote w:type="continuationSeparator" w:id="0">
    <w:p w:rsidR="003107B4" w:rsidRDefault="00310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0B6"/>
    <w:multiLevelType w:val="multilevel"/>
    <w:tmpl w:val="20DC1296"/>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52179A3"/>
    <w:multiLevelType w:val="hybridMultilevel"/>
    <w:tmpl w:val="50F8976E"/>
    <w:lvl w:ilvl="0" w:tplc="FC5ABA0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8034442"/>
    <w:multiLevelType w:val="hybridMultilevel"/>
    <w:tmpl w:val="ECB0A75A"/>
    <w:lvl w:ilvl="0" w:tplc="EF8C5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721E66"/>
    <w:multiLevelType w:val="hybridMultilevel"/>
    <w:tmpl w:val="63289454"/>
    <w:lvl w:ilvl="0" w:tplc="2258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5C"/>
    <w:rsid w:val="00027A9C"/>
    <w:rsid w:val="000E5653"/>
    <w:rsid w:val="000F0DE2"/>
    <w:rsid w:val="00104784"/>
    <w:rsid w:val="00174E0D"/>
    <w:rsid w:val="001C45DC"/>
    <w:rsid w:val="00280109"/>
    <w:rsid w:val="002936F2"/>
    <w:rsid w:val="002C1412"/>
    <w:rsid w:val="003107B4"/>
    <w:rsid w:val="003233A6"/>
    <w:rsid w:val="00353DE4"/>
    <w:rsid w:val="003B39A5"/>
    <w:rsid w:val="00406D47"/>
    <w:rsid w:val="00420D67"/>
    <w:rsid w:val="00467B59"/>
    <w:rsid w:val="00470D54"/>
    <w:rsid w:val="00533947"/>
    <w:rsid w:val="00543FC8"/>
    <w:rsid w:val="00563104"/>
    <w:rsid w:val="005C09BF"/>
    <w:rsid w:val="005D7193"/>
    <w:rsid w:val="00621C27"/>
    <w:rsid w:val="00686824"/>
    <w:rsid w:val="006A0AAE"/>
    <w:rsid w:val="00702DE2"/>
    <w:rsid w:val="007361F5"/>
    <w:rsid w:val="00774209"/>
    <w:rsid w:val="00820031"/>
    <w:rsid w:val="009916A9"/>
    <w:rsid w:val="00A67CD0"/>
    <w:rsid w:val="00A85B06"/>
    <w:rsid w:val="00AB6409"/>
    <w:rsid w:val="00AC6D5E"/>
    <w:rsid w:val="00AF78C7"/>
    <w:rsid w:val="00B23BC8"/>
    <w:rsid w:val="00B56472"/>
    <w:rsid w:val="00B8595C"/>
    <w:rsid w:val="00B9013B"/>
    <w:rsid w:val="00CE68CA"/>
    <w:rsid w:val="00D25C10"/>
    <w:rsid w:val="00D4723B"/>
    <w:rsid w:val="00DA6934"/>
    <w:rsid w:val="00DF1E59"/>
    <w:rsid w:val="00E20444"/>
    <w:rsid w:val="00E6347C"/>
    <w:rsid w:val="00FB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5C"/>
    <w:pPr>
      <w:spacing w:after="160" w:line="259" w:lineRule="auto"/>
    </w:pPr>
  </w:style>
  <w:style w:type="paragraph" w:styleId="1">
    <w:name w:val="heading 1"/>
    <w:basedOn w:val="a"/>
    <w:next w:val="a"/>
    <w:link w:val="10"/>
    <w:uiPriority w:val="9"/>
    <w:qFormat/>
    <w:rsid w:val="00E204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99"/>
    <w:qFormat/>
    <w:rsid w:val="00B8595C"/>
    <w:pPr>
      <w:ind w:left="720"/>
      <w:contextualSpacing/>
    </w:pPr>
  </w:style>
  <w:style w:type="character" w:styleId="a6">
    <w:name w:val="Hyperlink"/>
    <w:unhideWhenUsed/>
    <w:rsid w:val="00B8595C"/>
    <w:rPr>
      <w:rFonts w:ascii="Times New Roman" w:hAnsi="Times New Roman" w:cs="Times New Roman" w:hint="default"/>
      <w:color w:val="0000FF"/>
      <w:u w:val="single"/>
    </w:rPr>
  </w:style>
  <w:style w:type="paragraph" w:customStyle="1" w:styleId="Standard">
    <w:name w:val="Standard"/>
    <w:qFormat/>
    <w:rsid w:val="00B8595C"/>
    <w:pPr>
      <w:suppressAutoHyphens/>
      <w:spacing w:after="0" w:line="240" w:lineRule="auto"/>
    </w:pPr>
    <w:rPr>
      <w:rFonts w:ascii="Liberation Serif;Times New Roma" w:eastAsia="NSimSun" w:hAnsi="Liberation Serif;Times New Roma" w:cs="Arial"/>
      <w:kern w:val="2"/>
      <w:sz w:val="24"/>
      <w:szCs w:val="24"/>
      <w:lang w:eastAsia="zh-CN" w:bidi="hi-IN"/>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99"/>
    <w:locked/>
    <w:rsid w:val="00B8595C"/>
  </w:style>
  <w:style w:type="paragraph" w:styleId="a7">
    <w:name w:val="footer"/>
    <w:basedOn w:val="a"/>
    <w:link w:val="a8"/>
    <w:uiPriority w:val="99"/>
    <w:unhideWhenUsed/>
    <w:rsid w:val="00B859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95C"/>
  </w:style>
  <w:style w:type="paragraph" w:styleId="3">
    <w:name w:val="Body Text 3"/>
    <w:basedOn w:val="a"/>
    <w:link w:val="30"/>
    <w:uiPriority w:val="99"/>
    <w:unhideWhenUsed/>
    <w:rsid w:val="00B8595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B8595C"/>
    <w:rPr>
      <w:rFonts w:ascii="Times New Roman" w:eastAsia="Times New Roman" w:hAnsi="Times New Roman" w:cs="Times New Roman"/>
      <w:sz w:val="16"/>
      <w:szCs w:val="16"/>
      <w:lang w:val="x-none" w:eastAsia="x-none"/>
    </w:rPr>
  </w:style>
  <w:style w:type="paragraph" w:styleId="a9">
    <w:name w:val="header"/>
    <w:basedOn w:val="a"/>
    <w:link w:val="aa"/>
    <w:uiPriority w:val="99"/>
    <w:unhideWhenUsed/>
    <w:rsid w:val="00B23B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3BC8"/>
  </w:style>
  <w:style w:type="character" w:customStyle="1" w:styleId="10">
    <w:name w:val="Заголовок 1 Знак"/>
    <w:basedOn w:val="a0"/>
    <w:link w:val="1"/>
    <w:uiPriority w:val="9"/>
    <w:rsid w:val="00E20444"/>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E20444"/>
    <w:pPr>
      <w:outlineLvl w:val="9"/>
    </w:pPr>
    <w:rPr>
      <w:lang w:eastAsia="ru-RU"/>
    </w:rPr>
  </w:style>
  <w:style w:type="paragraph" w:styleId="ac">
    <w:name w:val="Balloon Text"/>
    <w:basedOn w:val="a"/>
    <w:link w:val="ad"/>
    <w:uiPriority w:val="99"/>
    <w:semiHidden/>
    <w:unhideWhenUsed/>
    <w:rsid w:val="00B9013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901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5C"/>
    <w:pPr>
      <w:spacing w:after="160" w:line="259" w:lineRule="auto"/>
    </w:pPr>
  </w:style>
  <w:style w:type="paragraph" w:styleId="1">
    <w:name w:val="heading 1"/>
    <w:basedOn w:val="a"/>
    <w:next w:val="a"/>
    <w:link w:val="10"/>
    <w:uiPriority w:val="9"/>
    <w:qFormat/>
    <w:rsid w:val="00E204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Выделеный,Текст с номером,Абзац списка для документа,Абзац списка4,Абзац списка основной"/>
    <w:basedOn w:val="a"/>
    <w:link w:val="a5"/>
    <w:uiPriority w:val="99"/>
    <w:qFormat/>
    <w:rsid w:val="00B8595C"/>
    <w:pPr>
      <w:ind w:left="720"/>
      <w:contextualSpacing/>
    </w:pPr>
  </w:style>
  <w:style w:type="character" w:styleId="a6">
    <w:name w:val="Hyperlink"/>
    <w:unhideWhenUsed/>
    <w:rsid w:val="00B8595C"/>
    <w:rPr>
      <w:rFonts w:ascii="Times New Roman" w:hAnsi="Times New Roman" w:cs="Times New Roman" w:hint="default"/>
      <w:color w:val="0000FF"/>
      <w:u w:val="single"/>
    </w:rPr>
  </w:style>
  <w:style w:type="paragraph" w:customStyle="1" w:styleId="Standard">
    <w:name w:val="Standard"/>
    <w:qFormat/>
    <w:rsid w:val="00B8595C"/>
    <w:pPr>
      <w:suppressAutoHyphens/>
      <w:spacing w:after="0" w:line="240" w:lineRule="auto"/>
    </w:pPr>
    <w:rPr>
      <w:rFonts w:ascii="Liberation Serif;Times New Roma" w:eastAsia="NSimSun" w:hAnsi="Liberation Serif;Times New Roma" w:cs="Arial"/>
      <w:kern w:val="2"/>
      <w:sz w:val="24"/>
      <w:szCs w:val="24"/>
      <w:lang w:eastAsia="zh-CN" w:bidi="hi-IN"/>
    </w:rPr>
  </w:style>
  <w:style w:type="character" w:customStyle="1" w:styleId="a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4"/>
    <w:uiPriority w:val="99"/>
    <w:locked/>
    <w:rsid w:val="00B8595C"/>
  </w:style>
  <w:style w:type="paragraph" w:styleId="a7">
    <w:name w:val="footer"/>
    <w:basedOn w:val="a"/>
    <w:link w:val="a8"/>
    <w:uiPriority w:val="99"/>
    <w:unhideWhenUsed/>
    <w:rsid w:val="00B859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95C"/>
  </w:style>
  <w:style w:type="paragraph" w:styleId="3">
    <w:name w:val="Body Text 3"/>
    <w:basedOn w:val="a"/>
    <w:link w:val="30"/>
    <w:uiPriority w:val="99"/>
    <w:unhideWhenUsed/>
    <w:rsid w:val="00B8595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B8595C"/>
    <w:rPr>
      <w:rFonts w:ascii="Times New Roman" w:eastAsia="Times New Roman" w:hAnsi="Times New Roman" w:cs="Times New Roman"/>
      <w:sz w:val="16"/>
      <w:szCs w:val="16"/>
      <w:lang w:val="x-none" w:eastAsia="x-none"/>
    </w:rPr>
  </w:style>
  <w:style w:type="paragraph" w:styleId="a9">
    <w:name w:val="header"/>
    <w:basedOn w:val="a"/>
    <w:link w:val="aa"/>
    <w:uiPriority w:val="99"/>
    <w:unhideWhenUsed/>
    <w:rsid w:val="00B23B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3BC8"/>
  </w:style>
  <w:style w:type="character" w:customStyle="1" w:styleId="10">
    <w:name w:val="Заголовок 1 Знак"/>
    <w:basedOn w:val="a0"/>
    <w:link w:val="1"/>
    <w:uiPriority w:val="9"/>
    <w:rsid w:val="00E20444"/>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E20444"/>
    <w:pPr>
      <w:outlineLvl w:val="9"/>
    </w:pPr>
    <w:rPr>
      <w:lang w:eastAsia="ru-RU"/>
    </w:rPr>
  </w:style>
  <w:style w:type="paragraph" w:styleId="ac">
    <w:name w:val="Balloon Text"/>
    <w:basedOn w:val="a"/>
    <w:link w:val="ad"/>
    <w:uiPriority w:val="99"/>
    <w:semiHidden/>
    <w:unhideWhenUsed/>
    <w:rsid w:val="00B9013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90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ug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sb-ugr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CEFBFC3814B8EDAB8DFB52E9C52E276D682E09CEE88330304B381B9913C9687160A0668941B7A32wDu3H" TargetMode="External"/><Relationship Id="rId4" Type="http://schemas.microsoft.com/office/2007/relationships/stylesWithEffects" Target="stylesWithEffects.xml"/><Relationship Id="rId9" Type="http://schemas.openxmlformats.org/officeDocument/2006/relationships/hyperlink" Target="mailto:social@sb-ugra.ru" TargetMode="External"/><Relationship Id="rId14" Type="http://schemas.openxmlformats.org/officeDocument/2006/relationships/hyperlink" Target="http://www.sb-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752A-E68B-455D-958D-E395FE1C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3979</Words>
  <Characters>22685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Стакина Ирина Андреевна</dc:creator>
  <cp:lastModifiedBy>Приходченко Анна Владимировна</cp:lastModifiedBy>
  <cp:revision>18</cp:revision>
  <cp:lastPrinted>2020-10-12T09:07:00Z</cp:lastPrinted>
  <dcterms:created xsi:type="dcterms:W3CDTF">2020-10-02T11:14:00Z</dcterms:created>
  <dcterms:modified xsi:type="dcterms:W3CDTF">2020-12-22T05:07:00Z</dcterms:modified>
</cp:coreProperties>
</file>