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B7" w:rsidRPr="003C38BF" w:rsidRDefault="00437FB7" w:rsidP="00437FB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sz w:val="24"/>
          <w:szCs w:val="24"/>
        </w:rPr>
        <w:t>Приложение №1 к Закупочной документации</w:t>
      </w:r>
    </w:p>
    <w:p w:rsidR="00437FB7" w:rsidRPr="003C38BF" w:rsidRDefault="00437FB7" w:rsidP="00437FB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C38BF">
        <w:rPr>
          <w:rFonts w:ascii="Times New Roman" w:hAnsi="Times New Roman"/>
          <w:i/>
          <w:sz w:val="24"/>
          <w:szCs w:val="24"/>
        </w:rPr>
        <w:t>«Техническое задание»</w:t>
      </w:r>
    </w:p>
    <w:p w:rsidR="00437FB7" w:rsidRPr="003C38BF" w:rsidRDefault="00437FB7" w:rsidP="00437FB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7FB7" w:rsidRDefault="00437FB7" w:rsidP="0043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8BF">
        <w:rPr>
          <w:rFonts w:ascii="Times New Roman" w:hAnsi="Times New Roman"/>
          <w:b/>
          <w:sz w:val="24"/>
          <w:szCs w:val="24"/>
        </w:rPr>
        <w:t>ТЕХНИЧЕСКОЕ ЗАДАНИЕ</w:t>
      </w:r>
      <w:r w:rsidRPr="003C38BF">
        <w:rPr>
          <w:rFonts w:ascii="Times New Roman" w:hAnsi="Times New Roman"/>
          <w:sz w:val="24"/>
          <w:szCs w:val="24"/>
        </w:rPr>
        <w:br/>
        <w:t xml:space="preserve">на оказание услуг </w:t>
      </w:r>
      <w:r w:rsidRPr="00CE7EF0">
        <w:rPr>
          <w:rFonts w:ascii="Times New Roman" w:hAnsi="Times New Roman"/>
          <w:sz w:val="24"/>
          <w:szCs w:val="24"/>
        </w:rPr>
        <w:t xml:space="preserve">по повышению компетенций наставников проектов в </w:t>
      </w:r>
      <w:r w:rsidRPr="00CE7EF0">
        <w:rPr>
          <w:rFonts w:ascii="Times New Roman" w:hAnsi="Times New Roman"/>
          <w:sz w:val="24"/>
          <w:szCs w:val="24"/>
          <w:lang w:val="en-US"/>
        </w:rPr>
        <w:t>IT</w:t>
      </w:r>
      <w:r w:rsidRPr="00CE7EF0">
        <w:rPr>
          <w:rFonts w:ascii="Times New Roman" w:hAnsi="Times New Roman"/>
          <w:sz w:val="24"/>
          <w:szCs w:val="24"/>
        </w:rPr>
        <w:t xml:space="preserve"> сфере, в целях подготовки проектов к выходу на рынок и/или привлечения инвестиций, в том числе через участие в акселерационных программах</w:t>
      </w:r>
      <w:r w:rsidRPr="003C38BF">
        <w:rPr>
          <w:rFonts w:ascii="Times New Roman" w:hAnsi="Times New Roman"/>
          <w:sz w:val="24"/>
          <w:szCs w:val="24"/>
        </w:rPr>
        <w:t>.</w:t>
      </w:r>
    </w:p>
    <w:p w:rsidR="00437FB7" w:rsidRDefault="00437FB7" w:rsidP="00437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02"/>
      </w:tblGrid>
      <w:tr w:rsidR="00437FB7" w:rsidRPr="003C38BF" w:rsidTr="00093F71">
        <w:tc>
          <w:tcPr>
            <w:tcW w:w="2943" w:type="dxa"/>
          </w:tcPr>
          <w:p w:rsidR="00437FB7" w:rsidRPr="003C38BF" w:rsidRDefault="00437FB7" w:rsidP="00437FB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Наименование оказываемых услуг</w:t>
            </w:r>
          </w:p>
        </w:tc>
        <w:tc>
          <w:tcPr>
            <w:tcW w:w="6402" w:type="dxa"/>
          </w:tcPr>
          <w:p w:rsidR="00437FB7" w:rsidRPr="003C38BF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E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компетенций наставников проектов в </w:t>
            </w:r>
            <w:r w:rsidRPr="00CE7E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CE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сфере, в целях подготовки проектов к выходу на рынок и/или привлечения инвестиций, в том числе через участие в акселерационных программах</w:t>
            </w:r>
          </w:p>
        </w:tc>
      </w:tr>
      <w:tr w:rsidR="00437FB7" w:rsidRPr="003C38BF" w:rsidTr="00093F71">
        <w:tc>
          <w:tcPr>
            <w:tcW w:w="2943" w:type="dxa"/>
          </w:tcPr>
          <w:p w:rsidR="00437FB7" w:rsidRPr="003C38BF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Место оказания услуг</w:t>
            </w:r>
          </w:p>
        </w:tc>
        <w:tc>
          <w:tcPr>
            <w:tcW w:w="6402" w:type="dxa"/>
          </w:tcPr>
          <w:p w:rsidR="00437FB7" w:rsidRPr="004A29FB" w:rsidRDefault="00437FB7" w:rsidP="0009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1C4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628162, Тюменская область, ХМАО - Югра, г. Ханты-Мансийск, ул. Пионерская, </w:t>
            </w:r>
            <w:proofErr w:type="gramStart"/>
            <w:r w:rsidRPr="001C4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14;</w:t>
            </w:r>
            <w:r w:rsidRPr="004A2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sdt>
            <w:sdt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g w:val="goog_rdk_57"/>
              <w:id w:val="1393002098"/>
            </w:sdtPr>
            <w:sdtContent>
              <w:p w:rsidR="00437FB7" w:rsidRPr="004A29FB" w:rsidRDefault="00437FB7" w:rsidP="00093F7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60" w:line="240" w:lineRule="auto"/>
                  <w:contextualSpacing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2. </w:t>
                </w:r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Удаленно, через </w:t>
                </w:r>
                <w:proofErr w:type="spellStart"/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Internet</w:t>
                </w:r>
                <w:proofErr w:type="spellEnd"/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.</w:t>
                </w:r>
                <w:sdt>
                  <w:sdt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ag w:val="goog_rdk_56"/>
                    <w:id w:val="466472155"/>
                  </w:sdtPr>
                  <w:sdtContent/>
                </w:sdt>
              </w:p>
            </w:sdtContent>
          </w:sdt>
          <w:p w:rsidR="00437FB7" w:rsidRPr="00E523FA" w:rsidRDefault="00437FB7" w:rsidP="00093F71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ag w:val="goog_rdk_58"/>
                <w:id w:val="863409756"/>
              </w:sdtPr>
              <w:sdtContent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3. </w:t>
                </w:r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В случае возникновения ограничительных мер, принимаемых и устанавливаемых федеральными органами государственной власти и органами государственной власти города Москвы, Ханты-Мансийского автономного округа - Югры, в целях предупреждения распространения </w:t>
                </w:r>
                <w:proofErr w:type="spellStart"/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коронавирусной</w:t>
                </w:r>
                <w:proofErr w:type="spellEnd"/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 и иной инфекции, местом проведения мероприятия будет являться площадка на сайте в сети Интернет, предоставляемая Исполнителем, для реализации мероприятия. Мероприятие будет проводится онлайн с использованием информационно-телекоммуникационной сети "Интернет", сервисов для проведения онлайн конференций, либо с помощью мессенджеров </w:t>
                </w:r>
                <w:proofErr w:type="spellStart"/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WhatsApp</w:t>
                </w:r>
                <w:proofErr w:type="spellEnd"/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 xml:space="preserve">, </w:t>
                </w:r>
                <w:proofErr w:type="spellStart"/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Telegram</w:t>
                </w:r>
                <w:proofErr w:type="spellEnd"/>
                <w:r w:rsidRPr="004A29FB"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.</w:t>
                </w:r>
              </w:sdtContent>
            </w:sdt>
          </w:p>
        </w:tc>
      </w:tr>
      <w:tr w:rsidR="00437FB7" w:rsidRPr="003C38BF" w:rsidTr="00093F71">
        <w:tc>
          <w:tcPr>
            <w:tcW w:w="2943" w:type="dxa"/>
          </w:tcPr>
          <w:p w:rsidR="00437FB7" w:rsidRPr="003C38BF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Сроки оказания услуг</w:t>
            </w:r>
          </w:p>
        </w:tc>
        <w:tc>
          <w:tcPr>
            <w:tcW w:w="6402" w:type="dxa"/>
          </w:tcPr>
          <w:p w:rsidR="00437FB7" w:rsidRPr="00E523FA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октября по 20 декабря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2020 года.</w:t>
            </w:r>
          </w:p>
        </w:tc>
      </w:tr>
      <w:tr w:rsidR="00437FB7" w:rsidRPr="003C38BF" w:rsidTr="00093F71">
        <w:tc>
          <w:tcPr>
            <w:tcW w:w="2943" w:type="dxa"/>
          </w:tcPr>
          <w:p w:rsidR="00437FB7" w:rsidRPr="003C38BF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Требования к услугам</w:t>
            </w:r>
          </w:p>
        </w:tc>
        <w:tc>
          <w:tcPr>
            <w:tcW w:w="6402" w:type="dxa"/>
          </w:tcPr>
          <w:p w:rsidR="00437FB7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Разработка программы </w:t>
            </w:r>
            <w:r w:rsidRPr="00CE7EF0">
              <w:rPr>
                <w:rFonts w:ascii="Times New Roman" w:hAnsi="Times New Roman"/>
                <w:sz w:val="24"/>
                <w:szCs w:val="24"/>
              </w:rPr>
              <w:t xml:space="preserve">по повышению компетенций наставников проектов в </w:t>
            </w:r>
            <w:r w:rsidRPr="00CE7EF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E7EF0">
              <w:rPr>
                <w:rFonts w:ascii="Times New Roman" w:hAnsi="Times New Roman"/>
                <w:sz w:val="24"/>
                <w:szCs w:val="24"/>
              </w:rPr>
              <w:t xml:space="preserve"> сфере, в целях подготовки проектов к выходу на рынок и/или привлечения инвестиций, в том числе через участие в акселерационных программах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7FB7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атывает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E52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согласовывает с заказчиком 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77B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которая должна </w:t>
            </w: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37FB7" w:rsidRPr="00CB2016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Знакомство с основными методиками развития </w:t>
            </w:r>
            <w:proofErr w:type="spellStart"/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стартапов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37FB7" w:rsidRPr="00CB2016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Изучение основных принципов трекинга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37FB7" w:rsidRPr="00CB2016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Изучение работы </w:t>
            </w:r>
            <w:proofErr w:type="spellStart"/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трекера</w:t>
            </w:r>
            <w:proofErr w:type="spellEnd"/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на практике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37FB7" w:rsidRPr="00CB2016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Формирование навыка планирования разговора со </w:t>
            </w:r>
            <w:proofErr w:type="spellStart"/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стартапом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37FB7" w:rsidRPr="00CB2016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Формирование навыка рефлексии по результатам общения со </w:t>
            </w:r>
            <w:proofErr w:type="spellStart"/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стартапом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37FB7" w:rsidRPr="00CB2016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Получение опыта трекинга с реальным проектом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37FB7" w:rsidRPr="00CB2016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Отработка навыка коммуникации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37FB7" w:rsidRPr="00CB2016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Работа с мотивацией основателей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37FB7" w:rsidRDefault="00437FB7" w:rsidP="00437F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B2016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Практика использования изученных методик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437FB7" w:rsidRDefault="00437FB7" w:rsidP="00093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4.2. </w:t>
            </w: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по договору выполняются в рамках трех этапов: двухдневный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интенсив</w:t>
            </w:r>
            <w:proofErr w:type="spell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разбор трекинга проекта (5 дней), трехнедельная практика.</w:t>
            </w:r>
          </w:p>
          <w:p w:rsidR="00437FB7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вухдневный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интенсив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Проводится двухдневный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интенсив</w:t>
            </w:r>
            <w:proofErr w:type="spell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площадке в Ханты-Мансийске с участием в нем представителей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7FB7" w:rsidRPr="00CB2016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</w:t>
            </w: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азбор трекинга проекта (5 дней)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 время разбора трекинга проекта ведется работа над проектом, трекинг с которым уже был проведен. Проводится анализ </w:t>
            </w:r>
            <w:proofErr w:type="gram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артефактов</w:t>
            </w:r>
            <w:proofErr w:type="gram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предоставленных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стартапами</w:t>
            </w:r>
            <w:proofErr w:type="spell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диагностируется его текущая ситуация, формируется стратегия работы над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стартапом</w:t>
            </w:r>
            <w:proofErr w:type="spell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стратегия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трекшен</w:t>
            </w:r>
            <w:proofErr w:type="spell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-сессии.</w:t>
            </w:r>
          </w:p>
          <w:p w:rsidR="00437FB7" w:rsidRPr="00CB2016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каждому обучающемуся прикрепляется опытный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трекер</w:t>
            </w:r>
            <w:proofErr w:type="spell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(наставник).</w:t>
            </w:r>
          </w:p>
          <w:p w:rsidR="00437FB7" w:rsidRPr="00CB2016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 выполнения каждого домашнего задания обучающийся созванивается с наставником и обсуждает результаты, наставник корректирует и дает обратную связь.</w:t>
            </w:r>
          </w:p>
          <w:p w:rsidR="00437FB7" w:rsidRPr="00CB2016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5m88cy2up4o1" w:colFirst="0" w:colLast="0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4.2.3 Т</w:t>
            </w: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рехнедельная практика.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 время практики обязателен трехнедельный трекинг проекта (не менее 4 касаний).</w:t>
            </w:r>
          </w:p>
          <w:p w:rsidR="00437FB7" w:rsidRPr="00CB2016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 15 минут до каждого общения с проектом опытный </w:t>
            </w:r>
            <w:proofErr w:type="spellStart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трекер</w:t>
            </w:r>
            <w:proofErr w:type="spellEnd"/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(наставник) созванивается с обучающимся и обсуждает стратегию на предстоящее общение. </w:t>
            </w:r>
          </w:p>
          <w:p w:rsidR="00437FB7" w:rsidRPr="00CB2016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Наставник в режиме тишины слушает общение обучающегося с проектом. В случае крайней необходимости наставник может включиться в разговор. </w:t>
            </w:r>
          </w:p>
          <w:p w:rsidR="00437FB7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0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После завершения общения наставник разбирает с обучающимся результаты, дает обратную связь.</w:t>
            </w:r>
          </w:p>
          <w:p w:rsidR="00437FB7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Практика проводится на проектах, разработанных резидентами Ханты-Мансийского автономного округа – Югры.</w:t>
            </w:r>
          </w:p>
          <w:p w:rsidR="00437FB7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4.3 Количество вовлеченных.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6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менее 20 чел. на этапе подачи заявок. Для участия в </w:t>
            </w:r>
            <w:proofErr w:type="spellStart"/>
            <w:r w:rsidRPr="00406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интенсиве</w:t>
            </w:r>
            <w:proofErr w:type="spellEnd"/>
            <w:r w:rsidRPr="00406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отбор пройдут не менее 10 потенциальных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наставников</w:t>
            </w:r>
            <w:r w:rsidRPr="00406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 результатам </w:t>
            </w:r>
            <w:proofErr w:type="spellStart"/>
            <w:r w:rsidRPr="00406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интенсива</w:t>
            </w:r>
            <w:proofErr w:type="spellEnd"/>
            <w:r w:rsidRPr="00406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будут выбраны 8 лучших, и они пройдут разбор трекинга проекта. Из них 6 пройдут практику.</w:t>
            </w:r>
          </w:p>
          <w:p w:rsidR="00437FB7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4.4 Экспертное обеспечение. </w:t>
            </w:r>
            <w:r w:rsidRPr="004062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менее 3 экспертов, принимавших участие в трекинге не менее 5 проектов и имеющих практику проведения акселерационных программ.</w:t>
            </w:r>
          </w:p>
          <w:p w:rsidR="00437FB7" w:rsidRPr="00406238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4.5 </w:t>
            </w:r>
            <w:r w:rsidRPr="00AB43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Оформление результатов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CE7EF0">
              <w:rPr>
                <w:rFonts w:ascii="Times New Roman" w:hAnsi="Times New Roman"/>
                <w:sz w:val="24"/>
                <w:szCs w:val="24"/>
              </w:rPr>
              <w:t>по повышению компетенций наставников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</w:t>
            </w:r>
            <w:r w:rsidRPr="00406238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формление результатов мероприятия, включающих в себя краткую фиксацию результатов в соответствии с программой, рекомендации по дальнейшему развитию проектов в Ханты-Мансийском автономном округе - Югре.  </w:t>
            </w:r>
          </w:p>
          <w:p w:rsidR="00437FB7" w:rsidRPr="00050061" w:rsidRDefault="00437FB7" w:rsidP="00093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Оформленные результаты предоставляются Заказчику.</w:t>
            </w:r>
          </w:p>
          <w:p w:rsidR="00437FB7" w:rsidRPr="00050061" w:rsidRDefault="00437FB7" w:rsidP="00093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sdt>
              <w:sdtPr>
                <w:rPr>
                  <w:lang w:eastAsia="ru-RU" w:bidi="ru-RU"/>
                </w:rPr>
                <w:tag w:val="goog_rdk_53"/>
                <w:id w:val="1847287665"/>
              </w:sdtPr>
              <w:sdtContent>
                <w:r w:rsidRPr="00050061">
                  <w:rPr>
                    <w:rFonts w:ascii="Times New Roman" w:eastAsia="Times New Roman" w:hAnsi="Times New Roman"/>
                    <w:sz w:val="24"/>
                    <w:szCs w:val="24"/>
                    <w:lang w:eastAsia="ru-RU" w:bidi="ru-RU"/>
                  </w:rPr>
                  <w:t xml:space="preserve">Исполнитель не передает Заказчику исключительные имущественные права на объекты интеллектуальной собственности, являющиеся результатами Услуг по Договору и созданные Исполнителем в рамках Договора. </w:t>
                </w:r>
              </w:sdtContent>
            </w:sdt>
          </w:p>
        </w:tc>
      </w:tr>
      <w:tr w:rsidR="00437FB7" w:rsidRPr="003C38BF" w:rsidTr="00093F71">
        <w:trPr>
          <w:trHeight w:val="4470"/>
        </w:trPr>
        <w:tc>
          <w:tcPr>
            <w:tcW w:w="2943" w:type="dxa"/>
          </w:tcPr>
          <w:p w:rsidR="00437FB7" w:rsidRPr="003C38BF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 Отчетные материалы</w:t>
            </w:r>
          </w:p>
        </w:tc>
        <w:tc>
          <w:tcPr>
            <w:tcW w:w="6402" w:type="dxa"/>
          </w:tcPr>
          <w:p w:rsidR="00437FB7" w:rsidRPr="00E523FA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5.1. Реестр всех поступивших заявок от потенциальных участников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</w:t>
            </w:r>
            <w:r w:rsidRPr="00CE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7EF0">
              <w:rPr>
                <w:rFonts w:ascii="Times New Roman" w:hAnsi="Times New Roman"/>
                <w:sz w:val="24"/>
                <w:szCs w:val="24"/>
              </w:rPr>
              <w:t xml:space="preserve">по повышению компетенций наставников проектов в </w:t>
            </w:r>
            <w:r w:rsidRPr="00CE7EF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E7EF0">
              <w:rPr>
                <w:rFonts w:ascii="Times New Roman" w:hAnsi="Times New Roman"/>
                <w:sz w:val="24"/>
                <w:szCs w:val="24"/>
              </w:rPr>
              <w:t xml:space="preserve"> сфере, в целях подготовки проектов к выходу на рынок и/или привлечения инвестиций, в том числе через участие в акселерационных программах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7FB7" w:rsidRPr="00E523FA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5.2. Реестр всех отобранных и утверждённых Заказчиком участников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7FB7" w:rsidRPr="00E523FA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5.3. Реестр всех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 наставников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принимающих участие в проекте с указанием их ФИО, опыта работы и сертификатов, подтверждающих их квалификацию в формате </w:t>
            </w:r>
            <w:proofErr w:type="spellStart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7FB7" w:rsidRPr="00E523FA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5.4. Сводные результаты всех участников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программы, как качественные, так и количественные</w:t>
            </w: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437FB7" w:rsidRPr="00050061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3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5.5. Итоговый отчет, включающий описание и результаты реализ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ации программы </w:t>
            </w:r>
            <w:r w:rsidRPr="00CE7EF0">
              <w:rPr>
                <w:rFonts w:ascii="Times New Roman" w:hAnsi="Times New Roman"/>
                <w:sz w:val="24"/>
                <w:szCs w:val="24"/>
              </w:rPr>
              <w:t xml:space="preserve">по повышению компетенций наставников проектов в </w:t>
            </w:r>
            <w:r w:rsidRPr="00CE7EF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CE7EF0">
              <w:rPr>
                <w:rFonts w:ascii="Times New Roman" w:hAnsi="Times New Roman"/>
                <w:sz w:val="24"/>
                <w:szCs w:val="24"/>
              </w:rPr>
              <w:t xml:space="preserve"> сфере, в целях подготовки проектов к выходу на рынок и/или привлечения инвестиций, в том числе через участие в акселерационных программах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рекомендации по дальнейшему развитию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проектов</w:t>
            </w: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Югре</w:t>
            </w:r>
            <w:r w:rsidRPr="000500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</w:p>
        </w:tc>
      </w:tr>
      <w:tr w:rsidR="00437FB7" w:rsidRPr="003C38BF" w:rsidTr="00093F71">
        <w:tc>
          <w:tcPr>
            <w:tcW w:w="2943" w:type="dxa"/>
          </w:tcPr>
          <w:p w:rsidR="00437FB7" w:rsidRPr="003C38BF" w:rsidRDefault="00437FB7" w:rsidP="00437FB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Качество оказываемых услуг</w:t>
            </w:r>
          </w:p>
        </w:tc>
        <w:tc>
          <w:tcPr>
            <w:tcW w:w="6402" w:type="dxa"/>
          </w:tcPr>
          <w:p w:rsidR="00437FB7" w:rsidRPr="003C38BF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6.1. Не позднее 3 (трех) рабочих дней с момента заключения договора Исполнитель направляет Заказчику развернутую программу с указанием всех мероприятий (время, дата, формат, наполнение, ФИО и регалии экспертов). </w:t>
            </w:r>
          </w:p>
          <w:p w:rsidR="00437FB7" w:rsidRPr="003C38BF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6.2. Заказчик (его представитель) имеет право направлять исполнителю в письменном виде обоснованные замечания на выявленные в ходе каждого этапа контроля недостатки, которые могут повлиять на качество результата оказания услуг. Исполнитель обязан немедленно устранить выявленные недостатки и незамедлительно информировать Заказчика об их устранении. Заказчик в этом случае имеет право повторно инициировать контрольные процедуры </w:t>
            </w:r>
          </w:p>
          <w:p w:rsidR="00437FB7" w:rsidRPr="003C38BF" w:rsidRDefault="00437FB7" w:rsidP="00093F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6.3. Проверка соответствия качества оказанных услуг требованиям, установленным Техническим заданием и Договором, может также осуществляться с привлечением экспертов, экспертных организаций.</w:t>
            </w:r>
          </w:p>
        </w:tc>
      </w:tr>
      <w:tr w:rsidR="00437FB7" w:rsidRPr="00706AF7" w:rsidTr="00093F71">
        <w:tc>
          <w:tcPr>
            <w:tcW w:w="2943" w:type="dxa"/>
          </w:tcPr>
          <w:p w:rsidR="00437FB7" w:rsidRPr="003C38BF" w:rsidRDefault="00437FB7" w:rsidP="00437FB7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C38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Конфиденциальность.</w:t>
            </w:r>
          </w:p>
        </w:tc>
        <w:tc>
          <w:tcPr>
            <w:tcW w:w="6402" w:type="dxa"/>
          </w:tcPr>
          <w:p w:rsidR="00437FB7" w:rsidRPr="003C38BF" w:rsidRDefault="00437FB7" w:rsidP="00437FB7">
            <w:pPr>
              <w:numPr>
                <w:ilvl w:val="1"/>
                <w:numId w:val="7"/>
              </w:numPr>
              <w:spacing w:after="0" w:line="240" w:lineRule="auto"/>
              <w:ind w:left="62" w:hanging="62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обеспечивает конфиденциальность полученной в результате оказания услуг информации. Исполнитель не имеет права публиковать и передавать эту информацию третьим лицам в любой форме без письменного согласования с Заказчиком.</w:t>
            </w:r>
          </w:p>
        </w:tc>
      </w:tr>
    </w:tbl>
    <w:p w:rsidR="00437FB7" w:rsidRDefault="00437FB7" w:rsidP="00437F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57C3" w:rsidRPr="00437FB7" w:rsidRDefault="00E857C3" w:rsidP="00437FB7">
      <w:bookmarkStart w:id="1" w:name="_GoBack"/>
      <w:bookmarkEnd w:id="1"/>
    </w:p>
    <w:sectPr w:rsidR="00E857C3" w:rsidRPr="0043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437FB7"/>
    <w:rsid w:val="005E4999"/>
    <w:rsid w:val="00E857C3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Company>diakov.net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2</cp:revision>
  <dcterms:created xsi:type="dcterms:W3CDTF">2020-09-22T07:39:00Z</dcterms:created>
  <dcterms:modified xsi:type="dcterms:W3CDTF">2020-09-22T07:39:00Z</dcterms:modified>
</cp:coreProperties>
</file>