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6F" w:rsidRPr="00A7706F" w:rsidRDefault="00A7706F" w:rsidP="00A770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sz w:val="24"/>
          <w:szCs w:val="24"/>
        </w:rPr>
        <w:t>Техническое задание</w:t>
      </w:r>
    </w:p>
    <w:p w:rsidR="00A7706F" w:rsidRPr="00A7706F" w:rsidRDefault="00A7706F" w:rsidP="00A7706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06F" w:rsidRPr="00A7706F" w:rsidRDefault="00A7706F" w:rsidP="00A7706F">
      <w:pPr>
        <w:spacing w:after="12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оказания услуг: </w:t>
      </w:r>
      <w:r w:rsidRPr="00A7706F">
        <w:rPr>
          <w:rFonts w:ascii="Times New Roman" w:eastAsia="Calibri" w:hAnsi="Times New Roman" w:cs="Times New Roman"/>
          <w:sz w:val="24"/>
          <w:szCs w:val="24"/>
        </w:rPr>
        <w:t>Реализация обучающей программы АО «Деловая среда» «Женский бизнес» на территории г. Сургут</w:t>
      </w:r>
    </w:p>
    <w:p w:rsidR="00A7706F" w:rsidRPr="00A7706F" w:rsidRDefault="00A7706F" w:rsidP="00A7706F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b/>
          <w:sz w:val="24"/>
          <w:szCs w:val="24"/>
        </w:rPr>
        <w:t>Заказчик:</w:t>
      </w:r>
      <w:r w:rsidRPr="00A7706F">
        <w:rPr>
          <w:rFonts w:ascii="Times New Roman" w:eastAsia="Calibri" w:hAnsi="Times New Roman" w:cs="Times New Roman"/>
          <w:sz w:val="24"/>
          <w:szCs w:val="24"/>
        </w:rPr>
        <w:t xml:space="preserve"> Фонд поддержки предпринимательства Югры.</w:t>
      </w:r>
    </w:p>
    <w:p w:rsidR="00A7706F" w:rsidRPr="00A7706F" w:rsidRDefault="00A7706F" w:rsidP="00A7706F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06F" w:rsidRPr="00A7706F" w:rsidRDefault="00A7706F" w:rsidP="00A7706F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b/>
          <w:sz w:val="24"/>
          <w:szCs w:val="24"/>
        </w:rPr>
        <w:t>Целевая аудитория обучающей программы:</w:t>
      </w:r>
      <w:r w:rsidRPr="00A7706F">
        <w:rPr>
          <w:rFonts w:ascii="Times New Roman" w:eastAsia="Calibri" w:hAnsi="Times New Roman" w:cs="Times New Roman"/>
          <w:sz w:val="24"/>
          <w:szCs w:val="24"/>
        </w:rPr>
        <w:t xml:space="preserve"> женщины - субъекты малого и среднего предпринимательства Ханты-Мансийского автономного округа – Югры; физические лица, планирующие начать предпринимательскую деятельность; </w:t>
      </w:r>
      <w:proofErr w:type="spellStart"/>
      <w:r w:rsidRPr="00A7706F">
        <w:rPr>
          <w:rFonts w:ascii="Times New Roman" w:eastAsia="Calibri" w:hAnsi="Times New Roman" w:cs="Times New Roman"/>
          <w:sz w:val="24"/>
          <w:szCs w:val="24"/>
        </w:rPr>
        <w:t>самозанятые</w:t>
      </w:r>
      <w:proofErr w:type="spellEnd"/>
      <w:r w:rsidRPr="00A770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706F" w:rsidRPr="00A7706F" w:rsidRDefault="00A7706F" w:rsidP="00A7706F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06F" w:rsidRPr="00A7706F" w:rsidRDefault="00A7706F" w:rsidP="00A7706F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706F">
        <w:rPr>
          <w:rFonts w:ascii="Times New Roman" w:eastAsia="Calibri" w:hAnsi="Times New Roman" w:cs="Times New Roman"/>
          <w:b/>
          <w:sz w:val="24"/>
          <w:szCs w:val="24"/>
        </w:rPr>
        <w:t>Даты оказания услуг:</w:t>
      </w:r>
      <w:r w:rsidRPr="00A7706F">
        <w:rPr>
          <w:rFonts w:ascii="Times New Roman" w:eastAsia="Calibri" w:hAnsi="Times New Roman" w:cs="Times New Roman"/>
          <w:sz w:val="24"/>
          <w:szCs w:val="24"/>
        </w:rPr>
        <w:t xml:space="preserve"> в период с 01 по 30 ноября 2020 года (при согласовании с Заказчиком)</w:t>
      </w:r>
      <w:r w:rsidRPr="00A7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7706F" w:rsidRPr="00A7706F" w:rsidRDefault="00A7706F" w:rsidP="00A7706F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706F" w:rsidRPr="00A7706F" w:rsidRDefault="00A7706F" w:rsidP="00A7706F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706F">
        <w:rPr>
          <w:rFonts w:ascii="Times New Roman" w:eastAsia="Calibri" w:hAnsi="Times New Roman" w:cs="Times New Roman"/>
          <w:b/>
          <w:sz w:val="24"/>
          <w:szCs w:val="24"/>
        </w:rPr>
        <w:t>Содержание и объем услуг:</w:t>
      </w:r>
    </w:p>
    <w:p w:rsidR="00A7706F" w:rsidRPr="00A7706F" w:rsidRDefault="00A7706F" w:rsidP="00A7706F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sz w:val="24"/>
          <w:szCs w:val="24"/>
        </w:rPr>
        <w:t>Формирование и согласование обучающей программы.</w:t>
      </w:r>
    </w:p>
    <w:p w:rsidR="00A7706F" w:rsidRPr="00A7706F" w:rsidRDefault="00A7706F" w:rsidP="00A7706F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sz w:val="24"/>
          <w:szCs w:val="24"/>
        </w:rPr>
        <w:t>Создание лэндинга мероприятия.</w:t>
      </w:r>
    </w:p>
    <w:p w:rsidR="00A7706F" w:rsidRPr="00A7706F" w:rsidRDefault="00A7706F" w:rsidP="00A7706F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sz w:val="24"/>
          <w:szCs w:val="24"/>
        </w:rPr>
        <w:t>Организационно-техническое обеспечение проведения мероприятия.</w:t>
      </w:r>
    </w:p>
    <w:p w:rsidR="00A7706F" w:rsidRPr="00A7706F" w:rsidRDefault="00A7706F" w:rsidP="00A7706F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06F" w:rsidRPr="00A7706F" w:rsidRDefault="00A7706F" w:rsidP="00A7706F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706F">
        <w:rPr>
          <w:rFonts w:ascii="Times New Roman" w:eastAsia="Calibri" w:hAnsi="Times New Roman" w:cs="Times New Roman"/>
          <w:b/>
          <w:sz w:val="24"/>
          <w:szCs w:val="24"/>
        </w:rPr>
        <w:t>Требования к качеству, техническим характеристикам работы, порядку оказания услуг, к результатам услуг и иные требования к оказываемым услугам, удовлетворяющим потребностям Заказчика.</w:t>
      </w:r>
    </w:p>
    <w:p w:rsidR="00A7706F" w:rsidRPr="00A7706F" w:rsidRDefault="00A7706F" w:rsidP="00A7706F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i/>
          <w:sz w:val="24"/>
          <w:szCs w:val="24"/>
        </w:rPr>
        <w:t>Формирование обучающей программы</w:t>
      </w:r>
      <w:r w:rsidRPr="00A770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sz w:val="24"/>
          <w:szCs w:val="24"/>
        </w:rPr>
        <w:t>В выполнение данного пункта входит: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sz w:val="24"/>
          <w:szCs w:val="24"/>
        </w:rPr>
        <w:t>Разработка и согласование с Заказчиком обучающей программы.</w:t>
      </w:r>
    </w:p>
    <w:p w:rsidR="00A7706F" w:rsidRPr="00A7706F" w:rsidRDefault="00A7706F" w:rsidP="00A7706F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sz w:val="24"/>
          <w:szCs w:val="24"/>
        </w:rPr>
        <w:t xml:space="preserve">Общая продолжительность обучающей программы: 60 академических часов. Обучающие модули должны соответствовать предпринимательской тематике с учетом особенностей женской аудитории. </w:t>
      </w:r>
    </w:p>
    <w:p w:rsidR="00A7706F" w:rsidRPr="00A7706F" w:rsidRDefault="00A7706F" w:rsidP="00A7706F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sz w:val="24"/>
          <w:szCs w:val="24"/>
        </w:rPr>
        <w:t>Цель программы: создание и развитие устойчивого сообщества женщин-предпринимателей в регионе. </w:t>
      </w:r>
    </w:p>
    <w:p w:rsidR="00A7706F" w:rsidRPr="00A7706F" w:rsidRDefault="00A7706F" w:rsidP="00A7706F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sz w:val="24"/>
          <w:szCs w:val="24"/>
        </w:rPr>
        <w:t xml:space="preserve">Задачи программы: </w:t>
      </w:r>
    </w:p>
    <w:p w:rsidR="00A7706F" w:rsidRPr="00A7706F" w:rsidRDefault="00A7706F" w:rsidP="00A7706F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sz w:val="24"/>
          <w:szCs w:val="24"/>
        </w:rPr>
        <w:t>- организация региональной коммуникационной площадки для привлечения женщин к предпринимательской деятельности;</w:t>
      </w:r>
    </w:p>
    <w:p w:rsidR="00A7706F" w:rsidRPr="00A7706F" w:rsidRDefault="00A7706F" w:rsidP="00A7706F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sz w:val="24"/>
          <w:szCs w:val="24"/>
        </w:rPr>
        <w:t>- образовательно-консультативная поддержка женщин – предпринимателей.</w:t>
      </w:r>
    </w:p>
    <w:p w:rsidR="00A7706F" w:rsidRPr="00A7706F" w:rsidRDefault="00A7706F" w:rsidP="00A7706F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sz w:val="24"/>
          <w:szCs w:val="24"/>
        </w:rPr>
        <w:t>Рекомендуемый перечень тем обучающих модулей:</w:t>
      </w:r>
    </w:p>
    <w:p w:rsidR="00A7706F" w:rsidRPr="00A7706F" w:rsidRDefault="00A7706F" w:rsidP="00A7706F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«Как расти, формировать правильные убеждения и сильное окружение». </w:t>
      </w:r>
    </w:p>
    <w:p w:rsidR="00A7706F" w:rsidRPr="00A7706F" w:rsidRDefault="00A7706F" w:rsidP="00A7706F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Основные блоки:</w:t>
      </w:r>
    </w:p>
    <w:p w:rsidR="00A7706F" w:rsidRPr="00A7706F" w:rsidRDefault="00A7706F" w:rsidP="00A770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Как позиционировать себя на рынке. </w:t>
      </w:r>
    </w:p>
    <w:p w:rsidR="00A7706F" w:rsidRPr="00A7706F" w:rsidRDefault="00A7706F" w:rsidP="00A770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Как составить детальный портрет вашей ЦА (целевой аудитории)</w:t>
      </w:r>
    </w:p>
    <w:p w:rsidR="00A7706F" w:rsidRPr="00A7706F" w:rsidRDefault="00A7706F" w:rsidP="00A770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Как научиться </w:t>
      </w:r>
      <w:proofErr w:type="gramStart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самостоятельно</w:t>
      </w:r>
      <w:proofErr w:type="gramEnd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анализировать бизнес-процессы</w:t>
      </w:r>
    </w:p>
    <w:p w:rsidR="00A7706F" w:rsidRPr="00A7706F" w:rsidRDefault="00A7706F" w:rsidP="00A770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Как и зачем нужно прописывать УТП </w:t>
      </w:r>
    </w:p>
    <w:p w:rsidR="00A7706F" w:rsidRPr="00A7706F" w:rsidRDefault="00A7706F" w:rsidP="00A770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Особенности предпринимательства по-женски. </w:t>
      </w:r>
    </w:p>
    <w:p w:rsidR="00A7706F" w:rsidRPr="00A7706F" w:rsidRDefault="00A7706F" w:rsidP="00A770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Нетворкинг</w:t>
      </w:r>
      <w:proofErr w:type="spellEnd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 как инструмент для развития внутри сообщества.</w:t>
      </w:r>
    </w:p>
    <w:p w:rsidR="00A7706F" w:rsidRPr="00A7706F" w:rsidRDefault="00A7706F" w:rsidP="00A7706F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Как создать лучшую версию своего бизнеса и получить конкретный план реализации. </w:t>
      </w:r>
    </w:p>
    <w:p w:rsidR="00A7706F" w:rsidRPr="00A7706F" w:rsidRDefault="00A7706F" w:rsidP="00A770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Основные блоки:</w:t>
      </w:r>
    </w:p>
    <w:p w:rsidR="00A7706F" w:rsidRPr="00A7706F" w:rsidRDefault="00A7706F" w:rsidP="00A770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Как выбрать нужную стратегию для роста бизнеса</w:t>
      </w:r>
    </w:p>
    <w:p w:rsidR="00A7706F" w:rsidRPr="00A7706F" w:rsidRDefault="00A7706F" w:rsidP="00A770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Как правильно ставить бизнес-цель</w:t>
      </w:r>
    </w:p>
    <w:p w:rsidR="00A7706F" w:rsidRPr="00A7706F" w:rsidRDefault="00A7706F" w:rsidP="00A770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Как автоматизировать и улучшить бизнес-процессы</w:t>
      </w:r>
    </w:p>
    <w:p w:rsidR="00A7706F" w:rsidRPr="00A7706F" w:rsidRDefault="00A7706F" w:rsidP="00A770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Какие существуют модели организационных структур</w:t>
      </w:r>
    </w:p>
    <w:p w:rsidR="00A7706F" w:rsidRPr="00A7706F" w:rsidRDefault="00A7706F" w:rsidP="00A770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Что нужно знать о декомпозиции</w:t>
      </w:r>
    </w:p>
    <w:p w:rsidR="00A7706F" w:rsidRPr="00A7706F" w:rsidRDefault="00A7706F" w:rsidP="00A7706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Как спрогнозировать развитие бизнеса на 10 лет вперед</w:t>
      </w:r>
    </w:p>
    <w:p w:rsidR="00A7706F" w:rsidRPr="00A7706F" w:rsidRDefault="00A7706F" w:rsidP="00A7706F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Как стать лидером рынка через построение сильной команды и создание правильных отношений в коллективе. 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Основные блоки:</w:t>
      </w:r>
    </w:p>
    <w:p w:rsidR="00A7706F" w:rsidRPr="00A7706F" w:rsidRDefault="00A7706F" w:rsidP="00A7706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Найм</w:t>
      </w:r>
      <w:proofErr w:type="spellEnd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сотрудников: как научиться анализировать поведение людей и сразу отсекать неадекватных с помощью модели DISC</w:t>
      </w:r>
    </w:p>
    <w:p w:rsidR="00A7706F" w:rsidRPr="00A7706F" w:rsidRDefault="00A7706F" w:rsidP="00A7706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Как без помощи менеджера по персоналу составить описание вакансии и запустить набор</w:t>
      </w:r>
    </w:p>
    <w:p w:rsidR="00A7706F" w:rsidRPr="00A7706F" w:rsidRDefault="00A7706F" w:rsidP="00A7706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Сотрудничество: зачем нужно создавать схему орг. структуры</w:t>
      </w:r>
    </w:p>
    <w:p w:rsidR="00A7706F" w:rsidRPr="00A7706F" w:rsidRDefault="00A7706F" w:rsidP="00A7706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Как правильно делегировать задачи</w:t>
      </w:r>
    </w:p>
    <w:p w:rsidR="00A7706F" w:rsidRPr="00A7706F" w:rsidRDefault="00A7706F" w:rsidP="00A7706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Какие методы мотивации работают лучше всего</w:t>
      </w:r>
    </w:p>
    <w:p w:rsidR="00A7706F" w:rsidRPr="00A7706F" w:rsidRDefault="00A7706F" w:rsidP="00A7706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Как поставить задачи, чтобы команда захотела над ними работать</w:t>
      </w:r>
    </w:p>
    <w:p w:rsidR="00A7706F" w:rsidRPr="00A7706F" w:rsidRDefault="00A7706F" w:rsidP="00A7706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Увольнение: как расстаться по-хорошему</w:t>
      </w:r>
    </w:p>
    <w:p w:rsidR="00A7706F" w:rsidRPr="00A7706F" w:rsidRDefault="00A7706F" w:rsidP="00A7706F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Продажи: эффективная система для роста бизнеса. 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Основные блоки:</w:t>
      </w:r>
    </w:p>
    <w:p w:rsidR="00A7706F" w:rsidRPr="00A7706F" w:rsidRDefault="00A7706F" w:rsidP="00A7706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Отдел продаж из чего состоит </w:t>
      </w:r>
    </w:p>
    <w:p w:rsidR="00A7706F" w:rsidRPr="00A7706F" w:rsidRDefault="00A7706F" w:rsidP="00A7706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Воронка продаж и расчет декомпозиции </w:t>
      </w:r>
    </w:p>
    <w:p w:rsidR="00A7706F" w:rsidRPr="00A7706F" w:rsidRDefault="00A7706F" w:rsidP="00A7706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Скрипт продаж</w:t>
      </w:r>
    </w:p>
    <w:p w:rsidR="00A7706F" w:rsidRPr="00A7706F" w:rsidRDefault="00A7706F" w:rsidP="00A7706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Работа с командой, мотивация </w:t>
      </w:r>
    </w:p>
    <w:p w:rsidR="00A7706F" w:rsidRPr="00A7706F" w:rsidRDefault="00A7706F" w:rsidP="00A7706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Увеличение прибыли, как влиять</w:t>
      </w:r>
    </w:p>
    <w:p w:rsidR="00A7706F" w:rsidRPr="00A7706F" w:rsidRDefault="00A7706F" w:rsidP="00A7706F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Личный бренд, как выделить себя среди конкурентов. 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Основные блоки:</w:t>
      </w:r>
    </w:p>
    <w:p w:rsidR="00A7706F" w:rsidRPr="00A7706F" w:rsidRDefault="00A7706F" w:rsidP="00A7706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Личный бренд - понятия и почему эта тема так востребована </w:t>
      </w:r>
    </w:p>
    <w:p w:rsidR="00A7706F" w:rsidRPr="00A7706F" w:rsidRDefault="00A7706F" w:rsidP="00A7706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Как сформировать своё уникальное личное предложение </w:t>
      </w:r>
    </w:p>
    <w:p w:rsidR="00A7706F" w:rsidRPr="00A7706F" w:rsidRDefault="00A7706F" w:rsidP="00A7706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Как выделить себя среди конкурентов </w:t>
      </w:r>
    </w:p>
    <w:p w:rsidR="00A7706F" w:rsidRPr="00A7706F" w:rsidRDefault="00A7706F" w:rsidP="00A7706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Как продвигать себя через СМИ</w:t>
      </w:r>
    </w:p>
    <w:p w:rsidR="00A7706F" w:rsidRPr="00A7706F" w:rsidRDefault="00A7706F" w:rsidP="00A7706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Как правильно оформлять </w:t>
      </w:r>
      <w:proofErr w:type="spellStart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соц</w:t>
      </w:r>
      <w:proofErr w:type="gramStart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.с</w:t>
      </w:r>
      <w:proofErr w:type="gramEnd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ети</w:t>
      </w:r>
      <w:proofErr w:type="spellEnd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A7706F" w:rsidRPr="00A7706F" w:rsidRDefault="00A7706F" w:rsidP="00A7706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Как </w:t>
      </w:r>
      <w:proofErr w:type="spellStart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монетизировать</w:t>
      </w:r>
      <w:proofErr w:type="spellEnd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свой личный бренд</w:t>
      </w:r>
    </w:p>
    <w:p w:rsidR="00A7706F" w:rsidRPr="00A7706F" w:rsidRDefault="00A7706F" w:rsidP="00A7706F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Тренды 2020. Как получать заявки и продажи через </w:t>
      </w:r>
      <w:proofErr w:type="spellStart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инстаграм</w:t>
      </w:r>
      <w:proofErr w:type="spellEnd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?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Основные блоки: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Instagram</w:t>
      </w:r>
      <w:proofErr w:type="spellEnd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: точка выхода и роста для любого бизнеса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Тренды 2020. Что поменялось за последний год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Как привлечь клиентов: объединяем людей, сайт и </w:t>
      </w:r>
      <w:proofErr w:type="spellStart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инстаграм</w:t>
      </w:r>
      <w:proofErr w:type="spellEnd"/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Настройка рекламы в социальных сетях: как потратить только 20% времени, а добиться 80% результата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Зачем считать показатели, если продвигаешь бизнес: UTM метки, цели и веб-аналитика для отслеживания результата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Стратегия продвижения бизнеса за 30 минут: основные каналы маркетинга.</w:t>
      </w:r>
    </w:p>
    <w:p w:rsidR="00A7706F" w:rsidRPr="00A7706F" w:rsidRDefault="00A7706F" w:rsidP="00A7706F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Рецепт сбалансированных финансов. 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Основные блоки: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Виды финансовых рисков: контроль и управление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12 критериев налоговой проверки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11 критических ошибок в бухгалтерии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Кассовые разрывы: причины и выход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Как повысить финансовую устойчивость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Какие мероприятия проводить, чтобы защитить бизнес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Семейный бюджет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Расширение финансовой емкости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лайфхаков</w:t>
      </w:r>
      <w:proofErr w:type="spellEnd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 как все успевать.</w:t>
      </w:r>
    </w:p>
    <w:p w:rsidR="00A7706F" w:rsidRPr="00A7706F" w:rsidRDefault="00A7706F" w:rsidP="00A7706F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Тайм-менеджмент. 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Основные блоки: 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Планирование - зачем это нужно и что даёт 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Инструменты работы по планированию, методы и сервисы  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Как рассчитать силы, время и возможности 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Баланс - моя или реальность 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Лишнее отдавай, как правильно делегировать </w:t>
      </w:r>
    </w:p>
    <w:p w:rsidR="00A7706F" w:rsidRPr="00A7706F" w:rsidRDefault="00A7706F" w:rsidP="00A770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Основные бизнес процессы. Составляем детальный бизнес план, с чего важно начинать, первые шаги по созданию проекта, как находить инвестиции, кому нужно партнёрство.</w:t>
      </w:r>
    </w:p>
    <w:p w:rsidR="00A7706F" w:rsidRPr="00A7706F" w:rsidRDefault="00A7706F" w:rsidP="00A7706F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Как выстраивать беседу, разрешать конфликты и управлять отношениями, чтобы прийти к желаемому результату. 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Основные блоки:</w:t>
      </w:r>
    </w:p>
    <w:p w:rsidR="00A7706F" w:rsidRPr="00A7706F" w:rsidRDefault="00A7706F" w:rsidP="00A7706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Основные 8 женских архетипа: как их распознать по внешности и поведению, их ценности и ориентиры. Как их </w:t>
      </w:r>
      <w:proofErr w:type="gramStart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мотивировать и на каких должностях хороши</w:t>
      </w:r>
      <w:proofErr w:type="gramEnd"/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A7706F" w:rsidRPr="00A7706F" w:rsidRDefault="00A7706F" w:rsidP="00A7706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Основные 8 мужских архетипа: как их распознать по внешности и поведению, их ценности и ориентиры. Как им продавать и как с ними договариваться.</w:t>
      </w:r>
    </w:p>
    <w:p w:rsidR="00A7706F" w:rsidRPr="00A7706F" w:rsidRDefault="00A7706F" w:rsidP="00A7706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70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Распознавание своих ролей и инструменты управления своими состояниями.</w:t>
      </w:r>
    </w:p>
    <w:p w:rsidR="00A7706F" w:rsidRPr="00A7706F" w:rsidRDefault="00A7706F" w:rsidP="00A7706F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sz w:val="24"/>
          <w:szCs w:val="24"/>
        </w:rPr>
        <w:t>Программа может быть выстроена, как с использование очных, так и дистанционных форм обучения, при этом максимальный объем учебной работы с использованием дистанционных образовательных технологий не может составлять более 20% от общего объема учебной нагрузки.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t>- Продолжительность одного очного мероприятия - не менее 8 (восьми) академических часов, одного мероприятия в дистанционном формате – не менее 3 (трех) академических часов.</w:t>
      </w:r>
    </w:p>
    <w:p w:rsidR="00A7706F" w:rsidRPr="00A7706F" w:rsidRDefault="00A7706F" w:rsidP="00A7706F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- Тренерский состав должен состоять из не менее 5 (пяти) </w:t>
      </w:r>
      <w:proofErr w:type="gramStart"/>
      <w:r w:rsidRPr="00A7706F">
        <w:rPr>
          <w:rFonts w:ascii="Times New Roman" w:eastAsia="Calibri" w:hAnsi="Times New Roman" w:cs="Times New Roman"/>
          <w:bCs/>
          <w:sz w:val="24"/>
          <w:szCs w:val="24"/>
        </w:rPr>
        <w:t>бизнес-тренеров</w:t>
      </w:r>
      <w:proofErr w:type="gramEnd"/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 (спикеров, экспертов, консультантов) федерального уровня, владеющих бизнес-тренерскими компетенциями.</w:t>
      </w:r>
    </w:p>
    <w:p w:rsidR="00A7706F" w:rsidRPr="00A7706F" w:rsidRDefault="00A7706F" w:rsidP="00A7706F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- Очные мероприятия проводятся в городе Сургуте. Площадку, необходимое оборудование обеспечивает Заказчик. </w:t>
      </w:r>
      <w:proofErr w:type="spellStart"/>
      <w:r w:rsidRPr="00A7706F">
        <w:rPr>
          <w:rFonts w:ascii="Times New Roman" w:eastAsia="Calibri" w:hAnsi="Times New Roman" w:cs="Times New Roman"/>
          <w:bCs/>
          <w:sz w:val="24"/>
          <w:szCs w:val="24"/>
        </w:rPr>
        <w:t>Вебинары</w:t>
      </w:r>
      <w:proofErr w:type="spellEnd"/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 проводятся с использованием специализированной платформы онлайн-обучения, которую обеспечивает Исполнитель.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Результат оказания услуг данного пункта</w:t>
      </w:r>
      <w:r w:rsidRPr="00A7706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: 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В течение 10 (десяти) календарных дней </w:t>
      </w:r>
      <w:proofErr w:type="gramStart"/>
      <w:r w:rsidRPr="00A7706F">
        <w:rPr>
          <w:rFonts w:ascii="Times New Roman" w:eastAsia="Calibri" w:hAnsi="Times New Roman" w:cs="Times New Roman"/>
          <w:bCs/>
          <w:sz w:val="24"/>
          <w:szCs w:val="24"/>
        </w:rPr>
        <w:t>с даты заключения</w:t>
      </w:r>
      <w:proofErr w:type="gramEnd"/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 Договора Исполнитель предоставляет для согласования Заказчику: 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t>- Проект обучающей программы в соответствии с формой: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A7706F" w:rsidRPr="00A7706F" w:rsidTr="00A90140">
        <w:tc>
          <w:tcPr>
            <w:tcW w:w="1982" w:type="dxa"/>
          </w:tcPr>
          <w:p w:rsidR="00A7706F" w:rsidRPr="00A7706F" w:rsidRDefault="00A7706F" w:rsidP="00A7706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70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982" w:type="dxa"/>
          </w:tcPr>
          <w:p w:rsidR="00A7706F" w:rsidRPr="00A7706F" w:rsidRDefault="00A7706F" w:rsidP="00A7706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70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Время проведения</w:t>
            </w:r>
          </w:p>
        </w:tc>
        <w:tc>
          <w:tcPr>
            <w:tcW w:w="1982" w:type="dxa"/>
          </w:tcPr>
          <w:p w:rsidR="00A7706F" w:rsidRPr="00A7706F" w:rsidRDefault="00A7706F" w:rsidP="00A7706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70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Тематика</w:t>
            </w:r>
          </w:p>
        </w:tc>
        <w:tc>
          <w:tcPr>
            <w:tcW w:w="1982" w:type="dxa"/>
          </w:tcPr>
          <w:p w:rsidR="00A7706F" w:rsidRPr="00A7706F" w:rsidRDefault="00A7706F" w:rsidP="00A7706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70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Формат мероприятия</w:t>
            </w:r>
          </w:p>
        </w:tc>
        <w:tc>
          <w:tcPr>
            <w:tcW w:w="1983" w:type="dxa"/>
          </w:tcPr>
          <w:p w:rsidR="00A7706F" w:rsidRPr="00A7706F" w:rsidRDefault="00A7706F" w:rsidP="00A7706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70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Эксперт</w:t>
            </w:r>
          </w:p>
        </w:tc>
      </w:tr>
      <w:tr w:rsidR="00A7706F" w:rsidRPr="00A7706F" w:rsidTr="00A90140">
        <w:tc>
          <w:tcPr>
            <w:tcW w:w="1982" w:type="dxa"/>
          </w:tcPr>
          <w:p w:rsidR="00A7706F" w:rsidRPr="00A7706F" w:rsidRDefault="00A7706F" w:rsidP="00A7706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2" w:type="dxa"/>
          </w:tcPr>
          <w:p w:rsidR="00A7706F" w:rsidRPr="00A7706F" w:rsidRDefault="00A7706F" w:rsidP="00A7706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2" w:type="dxa"/>
          </w:tcPr>
          <w:p w:rsidR="00A7706F" w:rsidRPr="00A7706F" w:rsidRDefault="00A7706F" w:rsidP="00A7706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2" w:type="dxa"/>
          </w:tcPr>
          <w:p w:rsidR="00A7706F" w:rsidRPr="00A7706F" w:rsidRDefault="00A7706F" w:rsidP="00A7706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A7706F" w:rsidRPr="00A7706F" w:rsidRDefault="00A7706F" w:rsidP="00A7706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- Краткое резюме </w:t>
      </w:r>
      <w:proofErr w:type="gramStart"/>
      <w:r w:rsidRPr="00A7706F">
        <w:rPr>
          <w:rFonts w:ascii="Times New Roman" w:eastAsia="Calibri" w:hAnsi="Times New Roman" w:cs="Times New Roman"/>
          <w:bCs/>
          <w:sz w:val="24"/>
          <w:szCs w:val="24"/>
        </w:rPr>
        <w:t>бизнес-тренеров</w:t>
      </w:r>
      <w:proofErr w:type="gramEnd"/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 (спикеров, экспертов, консультантов)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7706F" w:rsidRPr="00A7706F" w:rsidRDefault="00A7706F" w:rsidP="00A770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Разработка </w:t>
      </w:r>
      <w:proofErr w:type="spellStart"/>
      <w:r w:rsidRPr="00A7706F">
        <w:rPr>
          <w:rFonts w:ascii="Times New Roman" w:eastAsia="Calibri" w:hAnsi="Times New Roman" w:cs="Times New Roman"/>
          <w:bCs/>
          <w:i/>
          <w:sz w:val="24"/>
          <w:szCs w:val="24"/>
        </w:rPr>
        <w:t>лендинга</w:t>
      </w:r>
      <w:proofErr w:type="spellEnd"/>
      <w:r w:rsidRPr="00A7706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мероприятия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t>В выполнение данного пункта входит:</w:t>
      </w:r>
    </w:p>
    <w:p w:rsidR="00A7706F" w:rsidRPr="00A7706F" w:rsidRDefault="00A7706F" w:rsidP="00A7706F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A7706F">
        <w:rPr>
          <w:rFonts w:ascii="Times New Roman" w:eastAsia="Calibri" w:hAnsi="Times New Roman" w:cs="Times New Roman"/>
          <w:bCs/>
          <w:sz w:val="24"/>
          <w:szCs w:val="24"/>
        </w:rPr>
        <w:t>Создание одностраничной интернет-страницы, на которой содержится: информация об организаторах; информация о программе и спикерах; расписание обучающих мероприятий; форма для регистрации.</w:t>
      </w:r>
      <w:proofErr w:type="gramEnd"/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Результат оказания услуг данного пункта:</w:t>
      </w:r>
      <w:r w:rsidRPr="00A7706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Pr="00A7706F">
        <w:rPr>
          <w:rFonts w:ascii="Times New Roman" w:eastAsia="Calibri" w:hAnsi="Times New Roman" w:cs="Times New Roman"/>
          <w:bCs/>
          <w:sz w:val="24"/>
          <w:szCs w:val="24"/>
        </w:rPr>
        <w:t>Разработанный</w:t>
      </w:r>
      <w:proofErr w:type="gramEnd"/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 и работающий </w:t>
      </w:r>
      <w:proofErr w:type="spellStart"/>
      <w:r w:rsidRPr="00A7706F">
        <w:rPr>
          <w:rFonts w:ascii="Times New Roman" w:eastAsia="Calibri" w:hAnsi="Times New Roman" w:cs="Times New Roman"/>
          <w:bCs/>
          <w:sz w:val="24"/>
          <w:szCs w:val="24"/>
        </w:rPr>
        <w:t>лендинг</w:t>
      </w:r>
      <w:proofErr w:type="spellEnd"/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 не позднее, чем за 15 (пятнадцать) календарных дней до даты начала мероприятия</w:t>
      </w:r>
    </w:p>
    <w:p w:rsidR="00A7706F" w:rsidRPr="00A7706F" w:rsidRDefault="00A7706F" w:rsidP="00A7706F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A7706F" w:rsidRPr="00A7706F" w:rsidRDefault="00A7706F" w:rsidP="00A770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i/>
          <w:sz w:val="24"/>
          <w:szCs w:val="24"/>
        </w:rPr>
        <w:t>Организационно-техническое обеспечение проведения мероприятия.</w:t>
      </w:r>
    </w:p>
    <w:p w:rsidR="00A7706F" w:rsidRPr="00A7706F" w:rsidRDefault="00A7706F" w:rsidP="00A7706F">
      <w:pPr>
        <w:spacing w:after="0" w:line="240" w:lineRule="auto"/>
        <w:ind w:left="121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t>В выполнение данного пункта входит:</w:t>
      </w:r>
    </w:p>
    <w:p w:rsidR="00A7706F" w:rsidRPr="00A7706F" w:rsidRDefault="00A7706F" w:rsidP="00A7706F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Предоставление анонса о мероприятии. Сроки предоставления анонса – не позднее 15 (пятнадцати) календарных дней до даты начала первого обучающего модуля. </w:t>
      </w:r>
    </w:p>
    <w:p w:rsidR="00A7706F" w:rsidRPr="00A7706F" w:rsidRDefault="00A7706F" w:rsidP="00A7706F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t>Проведение обучающей программы в соответствии с согласованной Заказчиком программой для целевой аудитории. Количество участников - не менее 150 (сто пятьдесят) человек. Набор участников обучающей программы обеспечивает Заказчик.</w:t>
      </w:r>
    </w:p>
    <w:p w:rsidR="00A7706F" w:rsidRPr="00A7706F" w:rsidRDefault="00A7706F" w:rsidP="00A7706F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Обеспечение участия </w:t>
      </w:r>
      <w:proofErr w:type="gramStart"/>
      <w:r w:rsidRPr="00A7706F">
        <w:rPr>
          <w:rFonts w:ascii="Times New Roman" w:eastAsia="Calibri" w:hAnsi="Times New Roman" w:cs="Times New Roman"/>
          <w:bCs/>
          <w:sz w:val="24"/>
          <w:szCs w:val="24"/>
        </w:rPr>
        <w:t>бизнес-тренеров</w:t>
      </w:r>
      <w:proofErr w:type="gramEnd"/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 (спикеров, экспертов, консультантов), согласованных Заказчиком. Все расходы, связанные с участием </w:t>
      </w:r>
      <w:proofErr w:type="gramStart"/>
      <w:r w:rsidRPr="00A7706F">
        <w:rPr>
          <w:rFonts w:ascii="Times New Roman" w:eastAsia="Calibri" w:hAnsi="Times New Roman" w:cs="Times New Roman"/>
          <w:bCs/>
          <w:sz w:val="24"/>
          <w:szCs w:val="24"/>
        </w:rPr>
        <w:t>бизнес-тренеров</w:t>
      </w:r>
      <w:proofErr w:type="gramEnd"/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 (спикеров, экспертов, консультантов) несет Исполнитель.</w:t>
      </w:r>
    </w:p>
    <w:p w:rsidR="00A7706F" w:rsidRPr="00A7706F" w:rsidRDefault="00A7706F" w:rsidP="00A7706F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t>Информирование участников мероприятий о дате и времени начала каждого мероприятия в рамках обучающей программы посредством СМС и (или) электронной почты, указанным при регистрации.</w:t>
      </w:r>
    </w:p>
    <w:p w:rsidR="00A7706F" w:rsidRPr="00A7706F" w:rsidRDefault="00A7706F" w:rsidP="00A7706F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Обеспечение участников обучающего курса раздаточным материалом, разработанным и используемым </w:t>
      </w:r>
      <w:proofErr w:type="gramStart"/>
      <w:r w:rsidRPr="00A7706F">
        <w:rPr>
          <w:rFonts w:ascii="Times New Roman" w:eastAsia="Calibri" w:hAnsi="Times New Roman" w:cs="Times New Roman"/>
          <w:bCs/>
          <w:sz w:val="24"/>
          <w:szCs w:val="24"/>
        </w:rPr>
        <w:t>бизнес-тренерским</w:t>
      </w:r>
      <w:proofErr w:type="gramEnd"/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 составом: при проведении мероприятия в очном формате – в распечатанном виде, при проведении мероприятия в онлайн формате – в электронном виде</w:t>
      </w:r>
    </w:p>
    <w:p w:rsidR="00A7706F" w:rsidRPr="00A7706F" w:rsidRDefault="00A7706F" w:rsidP="00A7706F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Техническое обеспечение проведения </w:t>
      </w:r>
      <w:proofErr w:type="spellStart"/>
      <w:r w:rsidRPr="00A7706F">
        <w:rPr>
          <w:rFonts w:ascii="Times New Roman" w:eastAsia="Calibri" w:hAnsi="Times New Roman" w:cs="Times New Roman"/>
          <w:bCs/>
          <w:sz w:val="24"/>
          <w:szCs w:val="24"/>
        </w:rPr>
        <w:t>вебинаров</w:t>
      </w:r>
      <w:proofErr w:type="spellEnd"/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 с использованием специализированной платформы онлайн-обучения. </w:t>
      </w:r>
    </w:p>
    <w:p w:rsidR="00A7706F" w:rsidRPr="00A7706F" w:rsidRDefault="00A7706F" w:rsidP="00A7706F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t>Организация профессиональной фотосъемки первого и последнего дней обучающей программы.</w:t>
      </w:r>
    </w:p>
    <w:p w:rsidR="00A7706F" w:rsidRPr="00A7706F" w:rsidRDefault="00A7706F" w:rsidP="00A7706F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t>Требования к фотосъемке:</w:t>
      </w:r>
    </w:p>
    <w:p w:rsidR="00A7706F" w:rsidRPr="00A7706F" w:rsidRDefault="00A7706F" w:rsidP="00A7706F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706F">
        <w:rPr>
          <w:rFonts w:ascii="Times New Roman" w:eastAsia="Calibri" w:hAnsi="Times New Roman" w:cs="Times New Roman"/>
          <w:sz w:val="24"/>
          <w:szCs w:val="24"/>
        </w:rPr>
        <w:t>техническое качество (правильная экспозиция, резкость, цветовой баланс, уровень зерна), интересный сюжет, эмоциональность, правильная композиция, хороший светотеневой баланс, необходимая глубина резкости; хороший задний план, фон и др.</w:t>
      </w:r>
      <w:proofErr w:type="gramEnd"/>
    </w:p>
    <w:p w:rsidR="00A7706F" w:rsidRPr="00A7706F" w:rsidRDefault="00A7706F" w:rsidP="00A7706F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sz w:val="24"/>
          <w:szCs w:val="24"/>
        </w:rPr>
        <w:t>технические требования: форматы фото JPEG, разрешение 300dpi, от 3500 пикселей по вертикали и горизонтали.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A7706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Результат оказания услуг данного пункта: 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Исполнитель в течение 3 (трех) рабочих дней </w:t>
      </w:r>
      <w:proofErr w:type="gramStart"/>
      <w:r w:rsidRPr="00A7706F">
        <w:rPr>
          <w:rFonts w:ascii="Times New Roman" w:eastAsia="Calibri" w:hAnsi="Times New Roman" w:cs="Times New Roman"/>
          <w:bCs/>
          <w:sz w:val="24"/>
          <w:szCs w:val="24"/>
        </w:rPr>
        <w:t>с даты завершения</w:t>
      </w:r>
      <w:proofErr w:type="gramEnd"/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обучающей программы предоставляет Заказчику: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t>- Список участников мероприятий по форме: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1663"/>
        <w:gridCol w:w="1531"/>
        <w:gridCol w:w="1789"/>
        <w:gridCol w:w="1917"/>
        <w:gridCol w:w="1277"/>
        <w:gridCol w:w="1406"/>
      </w:tblGrid>
      <w:tr w:rsidR="00A7706F" w:rsidRPr="00A7706F" w:rsidTr="00A90140">
        <w:trPr>
          <w:trHeight w:val="134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6F" w:rsidRPr="00A7706F" w:rsidRDefault="00A7706F" w:rsidP="00A7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6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6F" w:rsidRPr="00A7706F" w:rsidRDefault="00A7706F" w:rsidP="00A7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6F">
              <w:rPr>
                <w:rFonts w:ascii="Times New Roman" w:eastAsia="Calibri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6F" w:rsidRPr="00A7706F" w:rsidRDefault="00A7706F" w:rsidP="00A7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6F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(телефон, электронный адрес)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6F" w:rsidRPr="00A7706F" w:rsidRDefault="00A7706F" w:rsidP="00A7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6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6F" w:rsidRPr="00A7706F" w:rsidRDefault="00A7706F" w:rsidP="00A7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Статус (ИП, руководитель ООО, работник СМСП (указать), </w:t>
            </w:r>
            <w:proofErr w:type="spellStart"/>
            <w:r w:rsidRPr="00A7706F"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самозанятый</w:t>
            </w:r>
            <w:proofErr w:type="spellEnd"/>
            <w:r w:rsidRPr="00A7706F">
              <w:rPr>
                <w:rFonts w:ascii="Times New Roman" w:eastAsia="Calibri" w:hAnsi="Times New Roman" w:cs="Times New Roman"/>
                <w:sz w:val="20"/>
                <w:szCs w:val="20"/>
              </w:rPr>
              <w:t>, физическое лицо)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6F" w:rsidRPr="00A7706F" w:rsidRDefault="00A7706F" w:rsidP="00A7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6F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6F" w:rsidRPr="00A7706F" w:rsidRDefault="00A7706F" w:rsidP="00A7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6F">
              <w:rPr>
                <w:rFonts w:ascii="Times New Roman" w:eastAsia="Calibri" w:hAnsi="Times New Roman" w:cs="Times New Roman"/>
                <w:sz w:val="20"/>
                <w:szCs w:val="20"/>
              </w:rPr>
              <w:t>Подпись (при очном участии в мероприятии)</w:t>
            </w:r>
          </w:p>
        </w:tc>
      </w:tr>
      <w:tr w:rsidR="00A7706F" w:rsidRPr="00A7706F" w:rsidTr="00A90140">
        <w:trPr>
          <w:trHeight w:val="55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6F" w:rsidRPr="00A7706F" w:rsidRDefault="00A7706F" w:rsidP="00A7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6F" w:rsidRPr="00A7706F" w:rsidRDefault="00A7706F" w:rsidP="00A7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6F" w:rsidRPr="00A7706F" w:rsidRDefault="00A7706F" w:rsidP="00A7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6F" w:rsidRPr="00A7706F" w:rsidRDefault="00A7706F" w:rsidP="00A7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6F" w:rsidRPr="00A7706F" w:rsidRDefault="00A7706F" w:rsidP="00A7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6F" w:rsidRPr="00A7706F" w:rsidRDefault="00A7706F" w:rsidP="00A7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6F" w:rsidRPr="00A7706F" w:rsidRDefault="00A7706F" w:rsidP="00A77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7706F" w:rsidRPr="00A7706F" w:rsidRDefault="00A7706F" w:rsidP="00A770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t>- Записи онлайн-занятий;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A7706F">
        <w:rPr>
          <w:rFonts w:ascii="Times New Roman" w:eastAsia="Calibri" w:hAnsi="Times New Roman" w:cs="Times New Roman"/>
          <w:sz w:val="24"/>
          <w:szCs w:val="24"/>
        </w:rPr>
        <w:t>Не менее 10 фотоснимков в электронном виде с очных мероприятий (первый и последний день курса), включающих сами мероприятия, экспертов, модераторов, участников;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sz w:val="24"/>
          <w:szCs w:val="24"/>
        </w:rPr>
        <w:t>- Сертификаты участникам мероприятий (по завершению обучения);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06F">
        <w:rPr>
          <w:rFonts w:ascii="Times New Roman" w:eastAsia="Calibri" w:hAnsi="Times New Roman" w:cs="Times New Roman"/>
          <w:sz w:val="24"/>
          <w:szCs w:val="24"/>
        </w:rPr>
        <w:t>- Краткий отчет по итогам проведения мероприятия (в свободной форме).</w:t>
      </w:r>
    </w:p>
    <w:p w:rsidR="00A7706F" w:rsidRPr="00A7706F" w:rsidRDefault="00A7706F" w:rsidP="00A770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стоимость оказания услуг и порядок расчетов.</w:t>
      </w:r>
    </w:p>
    <w:p w:rsidR="00A7706F" w:rsidRPr="00A7706F" w:rsidRDefault="00A7706F" w:rsidP="00A770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стоимость оказания услуг составляет 1 195 000 (один миллион сто девяносто пять тысяч) рублей 00 копеек, в том числе НДС. </w:t>
      </w:r>
    </w:p>
    <w:p w:rsidR="00A7706F" w:rsidRPr="00A7706F" w:rsidRDefault="00A7706F" w:rsidP="00A770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Услуг осуществляется в следующем порядке: </w:t>
      </w:r>
    </w:p>
    <w:p w:rsidR="00A7706F" w:rsidRPr="00A7706F" w:rsidRDefault="00A7706F" w:rsidP="00A770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в течение 10 (десяти) рабочих дней </w:t>
      </w:r>
      <w:proofErr w:type="gramStart"/>
      <w:r w:rsidRPr="00A7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A7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сдачи-приемки оказанных Услуг.</w:t>
      </w:r>
    </w:p>
    <w:p w:rsidR="00A7706F" w:rsidRPr="00A7706F" w:rsidRDefault="00A7706F" w:rsidP="00A770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оказанию услуг:</w:t>
      </w:r>
      <w:r w:rsidRPr="00A7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должны быть оказаны в соответствии с настоящим техническим заданием, надлежащего качества, в полном объеме и в срок.</w:t>
      </w:r>
    </w:p>
    <w:p w:rsidR="00A7706F" w:rsidRPr="00A7706F" w:rsidRDefault="00A7706F" w:rsidP="00A770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приемки оказанных услуг </w:t>
      </w:r>
    </w:p>
    <w:p w:rsidR="00A7706F" w:rsidRPr="00A7706F" w:rsidRDefault="00A7706F" w:rsidP="00A7706F">
      <w:pPr>
        <w:shd w:val="clear" w:color="auto" w:fill="FFFFFF"/>
        <w:spacing w:after="0" w:line="24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sz w:val="24"/>
          <w:szCs w:val="24"/>
        </w:rPr>
        <w:t>По результатам оказания услуг Исполнитель направляет Заказчику два экземпляра акта сдачи-приемки оказанных услуг, подписанных со стороны Исполнителя. При отсутствии претензий со стороны Заказчика, Заказчик в течение 5 (пяти) рабочих дней подписывает акт сдачи-приемки оказанных Услуг и направляет Исполнителю один экземпляр.</w:t>
      </w:r>
    </w:p>
    <w:p w:rsidR="00A7706F" w:rsidRPr="00A7706F" w:rsidRDefault="00A7706F" w:rsidP="00A7706F">
      <w:pPr>
        <w:shd w:val="clear" w:color="auto" w:fill="FFFFFF"/>
        <w:spacing w:after="0" w:line="24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F">
        <w:rPr>
          <w:rFonts w:ascii="Times New Roman" w:eastAsia="Calibri" w:hAnsi="Times New Roman" w:cs="Times New Roman"/>
          <w:sz w:val="24"/>
          <w:szCs w:val="24"/>
        </w:rPr>
        <w:t xml:space="preserve">Место сдачи/приемки оказанных услуг: </w:t>
      </w:r>
      <w:proofErr w:type="gramStart"/>
      <w:r w:rsidRPr="00A7706F">
        <w:rPr>
          <w:rFonts w:ascii="Times New Roman" w:eastAsia="Calibri" w:hAnsi="Times New Roman" w:cs="Times New Roman"/>
          <w:sz w:val="24"/>
          <w:szCs w:val="24"/>
        </w:rPr>
        <w:t>Российская Федерация, Ханты-Мансийский автономный округ – Югра, г. Ханты-Мансийск, ул. Пионерская, д. 14.</w:t>
      </w:r>
      <w:proofErr w:type="gramEnd"/>
    </w:p>
    <w:p w:rsidR="00A7706F" w:rsidRPr="00A7706F" w:rsidRDefault="00A7706F" w:rsidP="00A7706F">
      <w:pPr>
        <w:shd w:val="clear" w:color="auto" w:fill="FFFFFF"/>
        <w:spacing w:after="0" w:line="24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4BC" w:rsidRDefault="00A7706F" w:rsidP="00A7706F">
      <w:r w:rsidRPr="00A7706F">
        <w:rPr>
          <w:rFonts w:ascii="Times New Roman" w:eastAsia="Calibri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E624BC" w:rsidSect="00A77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7E9"/>
    <w:multiLevelType w:val="hybridMultilevel"/>
    <w:tmpl w:val="4E020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2B12D9"/>
    <w:multiLevelType w:val="hybridMultilevel"/>
    <w:tmpl w:val="6FB29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80419E"/>
    <w:multiLevelType w:val="hybridMultilevel"/>
    <w:tmpl w:val="39A4D75C"/>
    <w:lvl w:ilvl="0" w:tplc="4C2CAA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DE6189"/>
    <w:multiLevelType w:val="hybridMultilevel"/>
    <w:tmpl w:val="FF667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0B772A"/>
    <w:multiLevelType w:val="hybridMultilevel"/>
    <w:tmpl w:val="9FFAC3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726872"/>
    <w:multiLevelType w:val="hybridMultilevel"/>
    <w:tmpl w:val="23968B8E"/>
    <w:lvl w:ilvl="0" w:tplc="3190C38A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2D6D30"/>
    <w:multiLevelType w:val="hybridMultilevel"/>
    <w:tmpl w:val="333258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D4170B"/>
    <w:multiLevelType w:val="hybridMultilevel"/>
    <w:tmpl w:val="3370DFCA"/>
    <w:lvl w:ilvl="0" w:tplc="135E44C2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E941A16"/>
    <w:multiLevelType w:val="hybridMultilevel"/>
    <w:tmpl w:val="9620B506"/>
    <w:lvl w:ilvl="0" w:tplc="8488B9A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216DE2"/>
    <w:multiLevelType w:val="hybridMultilevel"/>
    <w:tmpl w:val="46DA8F12"/>
    <w:lvl w:ilvl="0" w:tplc="79423D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426697"/>
    <w:multiLevelType w:val="hybridMultilevel"/>
    <w:tmpl w:val="1BCA96F4"/>
    <w:lvl w:ilvl="0" w:tplc="FC5ABA0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D43EC9"/>
    <w:multiLevelType w:val="hybridMultilevel"/>
    <w:tmpl w:val="181C6732"/>
    <w:lvl w:ilvl="0" w:tplc="FC5ABA04">
      <w:start w:val="1"/>
      <w:numFmt w:val="bullet"/>
      <w:lvlText w:val="-"/>
      <w:lvlJc w:val="left"/>
      <w:pPr>
        <w:ind w:left="2007" w:hanging="360"/>
      </w:pPr>
      <w:rPr>
        <w:rFonts w:ascii="Arial" w:hAnsi="Aria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55"/>
    <w:rsid w:val="005F49D9"/>
    <w:rsid w:val="007A45A5"/>
    <w:rsid w:val="00A7706F"/>
    <w:rsid w:val="00C8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1518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Байрамгулова Альфия Рафаэльевна</dc:creator>
  <cp:keywords/>
  <dc:description/>
  <cp:lastModifiedBy>Байрамгулова Альфия Рафаэльевна</cp:lastModifiedBy>
  <cp:revision>2</cp:revision>
  <dcterms:created xsi:type="dcterms:W3CDTF">2020-08-17T10:14:00Z</dcterms:created>
  <dcterms:modified xsi:type="dcterms:W3CDTF">2020-08-17T10:15:00Z</dcterms:modified>
</cp:coreProperties>
</file>