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35" w:rsidRPr="00BE5BBC" w:rsidRDefault="00E6617B" w:rsidP="00E6617B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BB7B35" w:rsidRPr="00BE5BBC">
        <w:rPr>
          <w:rFonts w:ascii="Times New Roman" w:hAnsi="Times New Roman"/>
          <w:b/>
          <w:sz w:val="24"/>
          <w:szCs w:val="24"/>
        </w:rPr>
        <w:t>Требования к участникам закупки.</w:t>
      </w:r>
    </w:p>
    <w:p w:rsidR="00BB7B35" w:rsidRPr="00BE5BBC" w:rsidRDefault="00BB7B35" w:rsidP="00BB7B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>1) Участник закупки должен обладать профессиональной компетентностью, финансовыми ресурсами, оборудованием и другими материальными возможностями, надёжностью, опытом и репутацией, а также кадровыми ресурсами, необходимыми для исполнения Договора.</w:t>
      </w:r>
    </w:p>
    <w:p w:rsidR="00BB7B35" w:rsidRPr="00BE5BBC" w:rsidRDefault="00BB7B35" w:rsidP="00BB7B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>2) Не состоять в реестре недобросовестных поставщиков.</w:t>
      </w:r>
    </w:p>
    <w:p w:rsidR="00BB7B35" w:rsidRPr="00BE5BBC" w:rsidRDefault="00BB7B35" w:rsidP="00BB7B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>3) Ответственность за соответствие всех привлекаемых субпоставщиков независимо от выполняемого ими объёма поставок, работ, услуг, требованиям, указанным в настоящем разделе, в том числе наличия у них разрешающих документов, несёт исполнитель по Договору, выбираемый из числа Участников закупки.</w:t>
      </w:r>
    </w:p>
    <w:p w:rsidR="00BB7B35" w:rsidRPr="00BE5BBC" w:rsidRDefault="00BB7B35" w:rsidP="00BB7B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 xml:space="preserve">3) Запрещается недобросовестная конкуренция участников отбора – любые направленные на приобретение преимущества предпринимательской деятельности действия Участников закупки, которые противоречат положениям действующего законодательства, обычаям делового оборота, требованиям добропорядочности, разумности, справедливости, либо могут причинить убытки Заказчику и/или другим Участникам закупки, либо нанести ущерб их деловой репутации. </w:t>
      </w:r>
    </w:p>
    <w:p w:rsidR="00BB7B35" w:rsidRPr="00BE5BBC" w:rsidRDefault="00BB7B35" w:rsidP="00BB7B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>4) Заказчик на любом этапе принимает решение об отстранении от дальнейшего участия в отборе Участника закупки, если последний:</w:t>
      </w:r>
    </w:p>
    <w:p w:rsidR="00BB7B35" w:rsidRPr="00BE5BBC" w:rsidRDefault="00BB7B35" w:rsidP="00BB7B3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>оформил заявку с нарушением требований Закупочной документации;</w:t>
      </w:r>
    </w:p>
    <w:p w:rsidR="00BB7B35" w:rsidRPr="00BE5BBC" w:rsidRDefault="00BB7B35" w:rsidP="00BB7B3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>предоставил неточные и (или) недостоверные сведения, и (или) не в полном объёме;</w:t>
      </w:r>
    </w:p>
    <w:p w:rsidR="00BB7B35" w:rsidRPr="00BE5BBC" w:rsidRDefault="00BB7B35" w:rsidP="00BB7B3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>не выполнил договорные обязательства по Договорам, ранее заключённым с Заказчиком;</w:t>
      </w:r>
    </w:p>
    <w:p w:rsidR="00BB7B35" w:rsidRPr="00BE5BBC" w:rsidRDefault="00BB7B35" w:rsidP="00BB7B3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5BBC">
        <w:rPr>
          <w:rFonts w:ascii="Times New Roman" w:hAnsi="Times New Roman"/>
          <w:sz w:val="24"/>
          <w:szCs w:val="24"/>
        </w:rPr>
        <w:t>занесён в реестр недобросовестных поставщиков;</w:t>
      </w:r>
      <w:proofErr w:type="gramEnd"/>
    </w:p>
    <w:p w:rsidR="00BB7B35" w:rsidRPr="00BE5BBC" w:rsidRDefault="00BB7B35" w:rsidP="00BB7B3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>не соответствует иным требованиям, предъявляемым к Участникам закупки и обозначенным в настоящей Закупочной документации.</w:t>
      </w:r>
    </w:p>
    <w:p w:rsidR="00BB7B35" w:rsidRPr="00BE5BBC" w:rsidRDefault="00BB7B35" w:rsidP="00BB7B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>5) Информация, предоставленная Участником закупки в ходе проведения закупочной деятельности, не подлежит разглашению другим Участникам закупки.</w:t>
      </w:r>
    </w:p>
    <w:p w:rsidR="008821D6" w:rsidRDefault="008821D6"/>
    <w:sectPr w:rsidR="0088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20B6"/>
    <w:multiLevelType w:val="multilevel"/>
    <w:tmpl w:val="20DC12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52179A3"/>
    <w:multiLevelType w:val="hybridMultilevel"/>
    <w:tmpl w:val="50F8976E"/>
    <w:lvl w:ilvl="0" w:tplc="FC5ABA0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91"/>
    <w:rsid w:val="008821D6"/>
    <w:rsid w:val="00BB7B35"/>
    <w:rsid w:val="00BD6391"/>
    <w:rsid w:val="00E6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99"/>
    <w:qFormat/>
    <w:rsid w:val="00BB7B35"/>
    <w:pPr>
      <w:ind w:left="720"/>
      <w:contextualSpacing/>
    </w:p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99"/>
    <w:locked/>
    <w:rsid w:val="00BB7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99"/>
    <w:qFormat/>
    <w:rsid w:val="00BB7B35"/>
    <w:pPr>
      <w:ind w:left="720"/>
      <w:contextualSpacing/>
    </w:p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99"/>
    <w:locked/>
    <w:rsid w:val="00BB7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Лия Сергеевна</dc:creator>
  <cp:keywords/>
  <dc:description/>
  <cp:lastModifiedBy>Антипова Лия Сергеевна</cp:lastModifiedBy>
  <cp:revision>3</cp:revision>
  <dcterms:created xsi:type="dcterms:W3CDTF">2020-07-22T11:32:00Z</dcterms:created>
  <dcterms:modified xsi:type="dcterms:W3CDTF">2020-07-22T11:33:00Z</dcterms:modified>
</cp:coreProperties>
</file>