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4873" w14:textId="20FDEF5B" w:rsidR="003A64FA" w:rsidRPr="00E973EF" w:rsidRDefault="003A64FA" w:rsidP="003A64FA">
      <w:pPr>
        <w:spacing w:after="0" w:line="240" w:lineRule="auto"/>
        <w:ind w:firstLine="709"/>
        <w:jc w:val="right"/>
        <w:rPr>
          <w:rFonts w:ascii="Times New Roman" w:hAnsi="Times New Roman"/>
          <w:sz w:val="24"/>
          <w:szCs w:val="24"/>
        </w:rPr>
      </w:pPr>
      <w:r w:rsidRPr="00E973EF">
        <w:rPr>
          <w:rFonts w:ascii="Times New Roman" w:hAnsi="Times New Roman"/>
          <w:sz w:val="24"/>
          <w:szCs w:val="24"/>
        </w:rPr>
        <w:t>Приложение</w:t>
      </w:r>
      <w:r w:rsidR="00693EAB">
        <w:rPr>
          <w:rFonts w:ascii="Times New Roman" w:hAnsi="Times New Roman"/>
          <w:sz w:val="24"/>
          <w:szCs w:val="24"/>
        </w:rPr>
        <w:t xml:space="preserve"> №5</w:t>
      </w:r>
      <w:r w:rsidRPr="00E973EF">
        <w:rPr>
          <w:rFonts w:ascii="Times New Roman" w:hAnsi="Times New Roman"/>
          <w:sz w:val="24"/>
          <w:szCs w:val="24"/>
        </w:rPr>
        <w:t xml:space="preserve"> к Закупочной документации</w:t>
      </w:r>
    </w:p>
    <w:p w14:paraId="02A729D7" w14:textId="77777777" w:rsidR="003A64FA" w:rsidRPr="00E973EF" w:rsidRDefault="003A64FA" w:rsidP="003A64FA">
      <w:pPr>
        <w:spacing w:after="0" w:line="240" w:lineRule="auto"/>
        <w:ind w:firstLine="709"/>
        <w:jc w:val="right"/>
        <w:rPr>
          <w:rFonts w:ascii="Times New Roman" w:hAnsi="Times New Roman"/>
          <w:i/>
          <w:sz w:val="24"/>
          <w:szCs w:val="24"/>
        </w:rPr>
      </w:pPr>
      <w:r w:rsidRPr="00E973EF">
        <w:rPr>
          <w:rFonts w:ascii="Times New Roman" w:hAnsi="Times New Roman"/>
          <w:i/>
          <w:sz w:val="24"/>
          <w:szCs w:val="24"/>
        </w:rPr>
        <w:t xml:space="preserve"> «Проект Договора»</w:t>
      </w:r>
    </w:p>
    <w:p w14:paraId="36508FEF" w14:textId="77777777" w:rsidR="00A8093C" w:rsidRDefault="00A8093C" w:rsidP="00855ABE">
      <w:pPr>
        <w:spacing w:after="0" w:line="240" w:lineRule="auto"/>
        <w:jc w:val="center"/>
        <w:rPr>
          <w:rFonts w:ascii="Times New Roman" w:hAnsi="Times New Roman" w:cs="Times New Roman"/>
          <w:b/>
          <w:sz w:val="28"/>
          <w:szCs w:val="28"/>
        </w:rPr>
      </w:pPr>
    </w:p>
    <w:p w14:paraId="4037B0E7" w14:textId="2F5DA35A" w:rsidR="005547CF" w:rsidRPr="00855ABE" w:rsidRDefault="005547CF" w:rsidP="00855ABE">
      <w:pPr>
        <w:spacing w:after="0" w:line="240" w:lineRule="auto"/>
        <w:jc w:val="center"/>
        <w:rPr>
          <w:rFonts w:ascii="Times New Roman" w:hAnsi="Times New Roman" w:cs="Times New Roman"/>
          <w:b/>
          <w:sz w:val="28"/>
          <w:szCs w:val="28"/>
        </w:rPr>
      </w:pPr>
      <w:r w:rsidRPr="00855ABE">
        <w:rPr>
          <w:rFonts w:ascii="Times New Roman" w:hAnsi="Times New Roman" w:cs="Times New Roman"/>
          <w:b/>
          <w:sz w:val="28"/>
          <w:szCs w:val="28"/>
        </w:rPr>
        <w:t xml:space="preserve"> </w:t>
      </w:r>
      <w:r w:rsidR="004731AA">
        <w:rPr>
          <w:rFonts w:ascii="Times New Roman" w:hAnsi="Times New Roman" w:cs="Times New Roman"/>
          <w:b/>
          <w:sz w:val="28"/>
          <w:szCs w:val="28"/>
        </w:rPr>
        <w:t>ДОГОВОР №_________</w:t>
      </w:r>
    </w:p>
    <w:p w14:paraId="338A6D27" w14:textId="77777777" w:rsidR="00371C82" w:rsidRPr="00855ABE" w:rsidRDefault="00761218" w:rsidP="00855ABE">
      <w:pPr>
        <w:spacing w:after="0" w:line="240" w:lineRule="auto"/>
        <w:jc w:val="center"/>
        <w:rPr>
          <w:rFonts w:ascii="Times New Roman" w:hAnsi="Times New Roman" w:cs="Times New Roman"/>
          <w:b/>
          <w:sz w:val="28"/>
          <w:szCs w:val="28"/>
        </w:rPr>
      </w:pPr>
      <w:r w:rsidRPr="00855ABE">
        <w:rPr>
          <w:rFonts w:ascii="Times New Roman" w:hAnsi="Times New Roman" w:cs="Times New Roman"/>
          <w:b/>
          <w:sz w:val="28"/>
          <w:szCs w:val="28"/>
        </w:rPr>
        <w:t xml:space="preserve">на оказание услуг </w:t>
      </w:r>
    </w:p>
    <w:p w14:paraId="1ABD3617" w14:textId="77777777" w:rsidR="00855ABE" w:rsidRPr="00855ABE" w:rsidRDefault="00855ABE" w:rsidP="00855ABE">
      <w:pPr>
        <w:spacing w:after="0" w:line="240" w:lineRule="auto"/>
        <w:jc w:val="center"/>
        <w:rPr>
          <w:rFonts w:ascii="Times New Roman" w:hAnsi="Times New Roman" w:cs="Times New Roman"/>
          <w:b/>
          <w:sz w:val="28"/>
          <w:szCs w:val="28"/>
        </w:rPr>
      </w:pPr>
    </w:p>
    <w:p w14:paraId="608A45D6" w14:textId="66D1364D" w:rsidR="00371C82" w:rsidRDefault="005547CF" w:rsidP="00855ABE">
      <w:pPr>
        <w:tabs>
          <w:tab w:val="right" w:pos="9355"/>
        </w:tabs>
        <w:spacing w:after="0"/>
        <w:jc w:val="both"/>
        <w:rPr>
          <w:rFonts w:ascii="Times New Roman" w:hAnsi="Times New Roman" w:cs="Times New Roman"/>
          <w:sz w:val="28"/>
          <w:szCs w:val="28"/>
        </w:rPr>
      </w:pPr>
      <w:r w:rsidRPr="00855ABE">
        <w:rPr>
          <w:rFonts w:ascii="Times New Roman" w:hAnsi="Times New Roman" w:cs="Times New Roman"/>
          <w:sz w:val="28"/>
          <w:szCs w:val="28"/>
        </w:rPr>
        <w:t>г. Ханты-Мансийск</w:t>
      </w:r>
      <w:r w:rsidRPr="00855ABE">
        <w:rPr>
          <w:rFonts w:ascii="Times New Roman" w:hAnsi="Times New Roman" w:cs="Times New Roman"/>
          <w:sz w:val="28"/>
          <w:szCs w:val="28"/>
        </w:rPr>
        <w:tab/>
        <w:t xml:space="preserve">                                                   </w:t>
      </w:r>
      <w:r w:rsidR="008952A0" w:rsidRPr="00855ABE">
        <w:rPr>
          <w:rFonts w:ascii="Times New Roman" w:hAnsi="Times New Roman" w:cs="Times New Roman"/>
          <w:sz w:val="28"/>
          <w:szCs w:val="28"/>
        </w:rPr>
        <w:t xml:space="preserve"> </w:t>
      </w:r>
      <w:r w:rsidR="004731AA">
        <w:rPr>
          <w:rFonts w:ascii="Times New Roman" w:hAnsi="Times New Roman" w:cs="Times New Roman"/>
          <w:sz w:val="28"/>
          <w:szCs w:val="28"/>
        </w:rPr>
        <w:t xml:space="preserve">  </w:t>
      </w:r>
      <w:r w:rsidR="008952A0" w:rsidRPr="00855ABE">
        <w:rPr>
          <w:rFonts w:ascii="Times New Roman" w:hAnsi="Times New Roman" w:cs="Times New Roman"/>
          <w:sz w:val="28"/>
          <w:szCs w:val="28"/>
        </w:rPr>
        <w:t xml:space="preserve"> </w:t>
      </w:r>
      <w:r w:rsidR="006738FA" w:rsidRPr="00855ABE">
        <w:rPr>
          <w:rFonts w:ascii="Times New Roman" w:hAnsi="Times New Roman" w:cs="Times New Roman"/>
          <w:sz w:val="28"/>
          <w:szCs w:val="28"/>
        </w:rPr>
        <w:t xml:space="preserve"> </w:t>
      </w:r>
      <w:r w:rsidR="004731AA">
        <w:rPr>
          <w:rFonts w:ascii="Times New Roman" w:hAnsi="Times New Roman" w:cs="Times New Roman"/>
          <w:sz w:val="28"/>
          <w:szCs w:val="28"/>
        </w:rPr>
        <w:t xml:space="preserve">  </w:t>
      </w:r>
      <w:r w:rsidR="00CB03E9" w:rsidRPr="00855ABE">
        <w:rPr>
          <w:rFonts w:ascii="Times New Roman" w:hAnsi="Times New Roman" w:cs="Times New Roman"/>
          <w:sz w:val="28"/>
          <w:szCs w:val="28"/>
        </w:rPr>
        <w:t>«</w:t>
      </w:r>
      <w:r w:rsidR="004731AA">
        <w:rPr>
          <w:rFonts w:ascii="Times New Roman" w:hAnsi="Times New Roman" w:cs="Times New Roman"/>
          <w:sz w:val="28"/>
          <w:szCs w:val="28"/>
        </w:rPr>
        <w:t>___</w:t>
      </w:r>
      <w:r w:rsidR="00C04971" w:rsidRPr="00855ABE">
        <w:rPr>
          <w:rFonts w:ascii="Times New Roman" w:hAnsi="Times New Roman" w:cs="Times New Roman"/>
          <w:sz w:val="28"/>
          <w:szCs w:val="28"/>
        </w:rPr>
        <w:t>»</w:t>
      </w:r>
      <w:r w:rsidR="002C3F3B" w:rsidRPr="00855ABE">
        <w:rPr>
          <w:rFonts w:ascii="Times New Roman" w:hAnsi="Times New Roman" w:cs="Times New Roman"/>
          <w:sz w:val="28"/>
          <w:szCs w:val="28"/>
        </w:rPr>
        <w:t xml:space="preserve"> </w:t>
      </w:r>
      <w:r w:rsidR="004731AA">
        <w:rPr>
          <w:rFonts w:ascii="Times New Roman" w:hAnsi="Times New Roman" w:cs="Times New Roman"/>
          <w:sz w:val="28"/>
          <w:szCs w:val="28"/>
        </w:rPr>
        <w:t>________</w:t>
      </w:r>
      <w:r w:rsidRPr="00855ABE">
        <w:rPr>
          <w:rFonts w:ascii="Times New Roman" w:hAnsi="Times New Roman" w:cs="Times New Roman"/>
          <w:sz w:val="28"/>
          <w:szCs w:val="28"/>
        </w:rPr>
        <w:t>20</w:t>
      </w:r>
      <w:r w:rsidR="00E8623F" w:rsidRPr="00855ABE">
        <w:rPr>
          <w:rFonts w:ascii="Times New Roman" w:hAnsi="Times New Roman" w:cs="Times New Roman"/>
          <w:sz w:val="28"/>
          <w:szCs w:val="28"/>
        </w:rPr>
        <w:t>20</w:t>
      </w:r>
      <w:r w:rsidRPr="00855ABE">
        <w:rPr>
          <w:rFonts w:ascii="Times New Roman" w:hAnsi="Times New Roman" w:cs="Times New Roman"/>
          <w:sz w:val="28"/>
          <w:szCs w:val="28"/>
        </w:rPr>
        <w:t xml:space="preserve"> года</w:t>
      </w:r>
    </w:p>
    <w:p w14:paraId="74D0B300" w14:textId="77777777" w:rsidR="004731AA" w:rsidRPr="00855ABE" w:rsidRDefault="004731AA" w:rsidP="00855ABE">
      <w:pPr>
        <w:tabs>
          <w:tab w:val="right" w:pos="9355"/>
        </w:tabs>
        <w:spacing w:after="0"/>
        <w:jc w:val="both"/>
        <w:rPr>
          <w:rFonts w:ascii="Times New Roman" w:hAnsi="Times New Roman" w:cs="Times New Roman"/>
          <w:sz w:val="28"/>
          <w:szCs w:val="28"/>
        </w:rPr>
      </w:pPr>
    </w:p>
    <w:p w14:paraId="7AEF8E75" w14:textId="121241CF" w:rsidR="00855ABE" w:rsidRPr="00855ABE" w:rsidRDefault="005547CF" w:rsidP="00855ABE">
      <w:pPr>
        <w:tabs>
          <w:tab w:val="left" w:pos="567"/>
        </w:tabs>
        <w:spacing w:after="0"/>
        <w:contextualSpacing/>
        <w:mirrorIndents/>
        <w:jc w:val="both"/>
        <w:rPr>
          <w:rFonts w:ascii="Times New Roman" w:eastAsia="Calibri" w:hAnsi="Times New Roman" w:cs="Times New Roman"/>
          <w:sz w:val="28"/>
          <w:szCs w:val="28"/>
        </w:rPr>
      </w:pPr>
      <w:r w:rsidRPr="00855ABE">
        <w:rPr>
          <w:rFonts w:ascii="Times New Roman" w:eastAsia="Calibri" w:hAnsi="Times New Roman" w:cs="Times New Roman"/>
          <w:sz w:val="28"/>
          <w:szCs w:val="28"/>
        </w:rPr>
        <w:tab/>
      </w:r>
      <w:r w:rsidR="00512B84" w:rsidRPr="00855ABE">
        <w:rPr>
          <w:rFonts w:ascii="Times New Roman" w:eastAsia="Calibri" w:hAnsi="Times New Roman" w:cs="Times New Roman"/>
          <w:sz w:val="28"/>
          <w:szCs w:val="28"/>
        </w:rPr>
        <w:t xml:space="preserve"> </w:t>
      </w:r>
      <w:r w:rsidRPr="00855ABE">
        <w:rPr>
          <w:rFonts w:ascii="Times New Roman" w:eastAsia="Calibri" w:hAnsi="Times New Roman" w:cs="Times New Roman"/>
          <w:b/>
          <w:sz w:val="28"/>
          <w:szCs w:val="28"/>
        </w:rPr>
        <w:t>Фонд поддержки предпринимательства Югры</w:t>
      </w:r>
      <w:r w:rsidRPr="00855ABE">
        <w:rPr>
          <w:rFonts w:ascii="Times New Roman" w:eastAsia="Calibri" w:hAnsi="Times New Roman" w:cs="Times New Roman"/>
          <w:sz w:val="28"/>
          <w:szCs w:val="28"/>
        </w:rPr>
        <w:t xml:space="preserve">, далее по тексту договора «Фонд», именуемый в дальнейшем «Заказчик», в </w:t>
      </w:r>
      <w:r w:rsidR="006C5789" w:rsidRPr="00855ABE">
        <w:rPr>
          <w:rFonts w:ascii="Times New Roman" w:eastAsia="Calibri" w:hAnsi="Times New Roman" w:cs="Times New Roman"/>
          <w:sz w:val="28"/>
          <w:szCs w:val="28"/>
        </w:rPr>
        <w:t xml:space="preserve">лице </w:t>
      </w:r>
      <w:r w:rsidR="004F0F47" w:rsidRPr="004F0F47">
        <w:rPr>
          <w:rFonts w:ascii="Times New Roman" w:eastAsia="Calibri" w:hAnsi="Times New Roman" w:cs="Times New Roman"/>
          <w:sz w:val="28"/>
          <w:szCs w:val="28"/>
        </w:rPr>
        <w:t>генеральн</w:t>
      </w:r>
      <w:r w:rsidR="004F0F47">
        <w:rPr>
          <w:rFonts w:ascii="Times New Roman" w:eastAsia="Calibri" w:hAnsi="Times New Roman" w:cs="Times New Roman"/>
          <w:sz w:val="28"/>
          <w:szCs w:val="28"/>
        </w:rPr>
        <w:t>ого</w:t>
      </w:r>
      <w:r w:rsidR="004F0F47" w:rsidRPr="004F0F47">
        <w:rPr>
          <w:rFonts w:ascii="Times New Roman" w:eastAsia="Calibri" w:hAnsi="Times New Roman" w:cs="Times New Roman"/>
          <w:sz w:val="28"/>
          <w:szCs w:val="28"/>
        </w:rPr>
        <w:t xml:space="preserve"> директор</w:t>
      </w:r>
      <w:r w:rsidR="004F0F47">
        <w:rPr>
          <w:rFonts w:ascii="Times New Roman" w:eastAsia="Calibri" w:hAnsi="Times New Roman" w:cs="Times New Roman"/>
          <w:sz w:val="28"/>
          <w:szCs w:val="28"/>
        </w:rPr>
        <w:t>а</w:t>
      </w:r>
      <w:r w:rsidR="004F0F47" w:rsidRPr="004F0F47">
        <w:rPr>
          <w:rFonts w:ascii="Times New Roman" w:eastAsia="Calibri" w:hAnsi="Times New Roman" w:cs="Times New Roman"/>
          <w:sz w:val="28"/>
          <w:szCs w:val="28"/>
        </w:rPr>
        <w:t xml:space="preserve"> Стручков</w:t>
      </w:r>
      <w:r w:rsidR="004F0F47">
        <w:rPr>
          <w:rFonts w:ascii="Times New Roman" w:eastAsia="Calibri" w:hAnsi="Times New Roman" w:cs="Times New Roman"/>
          <w:sz w:val="28"/>
          <w:szCs w:val="28"/>
        </w:rPr>
        <w:t>а</w:t>
      </w:r>
      <w:r w:rsidR="004F0F47" w:rsidRPr="004F0F47">
        <w:rPr>
          <w:rFonts w:ascii="Times New Roman" w:eastAsia="Calibri" w:hAnsi="Times New Roman" w:cs="Times New Roman"/>
          <w:sz w:val="28"/>
          <w:szCs w:val="28"/>
        </w:rPr>
        <w:t xml:space="preserve"> Серге</w:t>
      </w:r>
      <w:r w:rsidR="004F0F47">
        <w:rPr>
          <w:rFonts w:ascii="Times New Roman" w:eastAsia="Calibri" w:hAnsi="Times New Roman" w:cs="Times New Roman"/>
          <w:sz w:val="28"/>
          <w:szCs w:val="28"/>
        </w:rPr>
        <w:t>я</w:t>
      </w:r>
      <w:r w:rsidR="004F0F47" w:rsidRPr="004F0F47">
        <w:rPr>
          <w:rFonts w:ascii="Times New Roman" w:eastAsia="Calibri" w:hAnsi="Times New Roman" w:cs="Times New Roman"/>
          <w:sz w:val="28"/>
          <w:szCs w:val="28"/>
        </w:rPr>
        <w:t xml:space="preserve"> Георгиевич</w:t>
      </w:r>
      <w:r w:rsidR="004F0F47">
        <w:rPr>
          <w:rFonts w:ascii="Times New Roman" w:eastAsia="Calibri" w:hAnsi="Times New Roman" w:cs="Times New Roman"/>
          <w:sz w:val="28"/>
          <w:szCs w:val="28"/>
        </w:rPr>
        <w:t>а,</w:t>
      </w:r>
      <w:r w:rsidR="004F0F47" w:rsidRPr="004F0F47">
        <w:rPr>
          <w:rFonts w:ascii="Times New Roman" w:eastAsia="Calibri" w:hAnsi="Times New Roman" w:cs="Times New Roman"/>
          <w:sz w:val="28"/>
          <w:szCs w:val="28"/>
        </w:rPr>
        <w:t xml:space="preserve"> действующ</w:t>
      </w:r>
      <w:r w:rsidR="004F0F47">
        <w:rPr>
          <w:rFonts w:ascii="Times New Roman" w:eastAsia="Calibri" w:hAnsi="Times New Roman" w:cs="Times New Roman"/>
          <w:sz w:val="28"/>
          <w:szCs w:val="28"/>
        </w:rPr>
        <w:t>его</w:t>
      </w:r>
      <w:r w:rsidR="004F0F47" w:rsidRPr="004F0F47">
        <w:rPr>
          <w:rFonts w:ascii="Times New Roman" w:eastAsia="Calibri" w:hAnsi="Times New Roman" w:cs="Times New Roman"/>
          <w:sz w:val="28"/>
          <w:szCs w:val="28"/>
        </w:rPr>
        <w:t xml:space="preserve"> на основании </w:t>
      </w:r>
      <w:r w:rsidR="004F0F47">
        <w:rPr>
          <w:rFonts w:ascii="Times New Roman" w:eastAsia="Calibri" w:hAnsi="Times New Roman" w:cs="Times New Roman"/>
          <w:sz w:val="28"/>
          <w:szCs w:val="28"/>
        </w:rPr>
        <w:t>У</w:t>
      </w:r>
      <w:r w:rsidR="004F0F47" w:rsidRPr="004F0F47">
        <w:rPr>
          <w:rFonts w:ascii="Times New Roman" w:eastAsia="Calibri" w:hAnsi="Times New Roman" w:cs="Times New Roman"/>
          <w:sz w:val="28"/>
          <w:szCs w:val="28"/>
        </w:rPr>
        <w:t>става</w:t>
      </w:r>
      <w:r w:rsidRPr="00E2111C">
        <w:rPr>
          <w:rFonts w:ascii="Times New Roman" w:eastAsia="Calibri" w:hAnsi="Times New Roman" w:cs="Times New Roman"/>
          <w:sz w:val="28"/>
          <w:szCs w:val="28"/>
        </w:rPr>
        <w:t>, с одной стороны, и</w:t>
      </w:r>
      <w:r w:rsidRPr="00855ABE">
        <w:rPr>
          <w:rFonts w:ascii="Times New Roman" w:eastAsia="Calibri" w:hAnsi="Times New Roman" w:cs="Times New Roman"/>
          <w:sz w:val="28"/>
          <w:szCs w:val="28"/>
        </w:rPr>
        <w:t xml:space="preserve"> </w:t>
      </w:r>
    </w:p>
    <w:p w14:paraId="034D60FE" w14:textId="7CE56494" w:rsidR="00370063" w:rsidRPr="00855ABE" w:rsidRDefault="00855ABE" w:rsidP="00855ABE">
      <w:pPr>
        <w:tabs>
          <w:tab w:val="left" w:pos="567"/>
        </w:tabs>
        <w:spacing w:after="0"/>
        <w:contextualSpacing/>
        <w:mirrorIndents/>
        <w:jc w:val="both"/>
        <w:rPr>
          <w:rFonts w:ascii="Times New Roman" w:eastAsia="Calibri" w:hAnsi="Times New Roman" w:cs="Times New Roman"/>
          <w:sz w:val="28"/>
          <w:szCs w:val="28"/>
        </w:rPr>
      </w:pPr>
      <w:r w:rsidRPr="00855ABE">
        <w:rPr>
          <w:rFonts w:ascii="Times New Roman" w:eastAsia="Calibri" w:hAnsi="Times New Roman" w:cs="Times New Roman"/>
          <w:sz w:val="28"/>
          <w:szCs w:val="28"/>
        </w:rPr>
        <w:tab/>
      </w:r>
      <w:proofErr w:type="gramStart"/>
      <w:r w:rsidR="004731AA">
        <w:rPr>
          <w:rFonts w:ascii="Times New Roman" w:eastAsia="Calibri" w:hAnsi="Times New Roman" w:cs="Times New Roman"/>
          <w:b/>
          <w:sz w:val="28"/>
          <w:szCs w:val="28"/>
        </w:rPr>
        <w:t>__________________________________________________</w:t>
      </w:r>
      <w:r w:rsidRPr="00855ABE">
        <w:rPr>
          <w:rFonts w:ascii="Times New Roman" w:eastAsia="Calibri" w:hAnsi="Times New Roman" w:cs="Times New Roman"/>
          <w:b/>
          <w:sz w:val="28"/>
          <w:szCs w:val="28"/>
        </w:rPr>
        <w:t>,</w:t>
      </w:r>
      <w:r w:rsidR="007053CA" w:rsidRPr="00855ABE">
        <w:rPr>
          <w:rFonts w:ascii="Times New Roman" w:eastAsia="Calibri" w:hAnsi="Times New Roman" w:cs="Times New Roman"/>
          <w:b/>
          <w:sz w:val="28"/>
          <w:szCs w:val="28"/>
        </w:rPr>
        <w:t xml:space="preserve"> </w:t>
      </w:r>
      <w:r w:rsidR="007053CA" w:rsidRPr="00855ABE">
        <w:rPr>
          <w:rFonts w:ascii="Times New Roman" w:eastAsia="Calibri" w:hAnsi="Times New Roman" w:cs="Times New Roman"/>
          <w:sz w:val="28"/>
          <w:szCs w:val="28"/>
        </w:rPr>
        <w:t xml:space="preserve">именуемый в дальнейшем «Исполнитель», </w:t>
      </w:r>
      <w:r w:rsidRPr="00855ABE">
        <w:rPr>
          <w:rFonts w:ascii="Times New Roman" w:eastAsia="Calibri" w:hAnsi="Times New Roman" w:cs="Times New Roman"/>
          <w:sz w:val="28"/>
          <w:szCs w:val="28"/>
        </w:rPr>
        <w:t xml:space="preserve">в лице </w:t>
      </w:r>
      <w:r w:rsidR="004731AA">
        <w:rPr>
          <w:rFonts w:ascii="Times New Roman" w:eastAsia="Calibri" w:hAnsi="Times New Roman" w:cs="Times New Roman"/>
          <w:sz w:val="28"/>
          <w:szCs w:val="28"/>
        </w:rPr>
        <w:t>_______________________________________</w:t>
      </w:r>
      <w:r w:rsidRPr="00855ABE">
        <w:rPr>
          <w:rFonts w:ascii="Times New Roman" w:eastAsia="Calibri" w:hAnsi="Times New Roman" w:cs="Times New Roman"/>
          <w:sz w:val="28"/>
          <w:szCs w:val="28"/>
        </w:rPr>
        <w:t xml:space="preserve">, </w:t>
      </w:r>
      <w:r w:rsidR="007053CA" w:rsidRPr="00855ABE">
        <w:rPr>
          <w:rFonts w:ascii="Times New Roman" w:eastAsia="Calibri" w:hAnsi="Times New Roman" w:cs="Times New Roman"/>
          <w:sz w:val="28"/>
          <w:szCs w:val="28"/>
        </w:rPr>
        <w:t xml:space="preserve">действующий на основании </w:t>
      </w:r>
      <w:r w:rsidR="004731AA">
        <w:rPr>
          <w:rFonts w:ascii="Times New Roman" w:eastAsia="Calibri" w:hAnsi="Times New Roman" w:cs="Times New Roman"/>
          <w:sz w:val="28"/>
          <w:szCs w:val="28"/>
        </w:rPr>
        <w:t>____________________</w:t>
      </w:r>
      <w:r w:rsidRPr="00855ABE">
        <w:rPr>
          <w:rFonts w:ascii="Times New Roman" w:eastAsia="Calibri" w:hAnsi="Times New Roman" w:cs="Times New Roman"/>
          <w:sz w:val="28"/>
          <w:szCs w:val="28"/>
        </w:rPr>
        <w:t>,</w:t>
      </w:r>
      <w:r w:rsidR="00C303A6" w:rsidRPr="00855ABE">
        <w:rPr>
          <w:rFonts w:ascii="Times New Roman" w:eastAsia="Calibri" w:hAnsi="Times New Roman" w:cs="Times New Roman"/>
          <w:sz w:val="28"/>
          <w:szCs w:val="28"/>
        </w:rPr>
        <w:t xml:space="preserve"> </w:t>
      </w:r>
      <w:r w:rsidR="005547CF" w:rsidRPr="00855ABE">
        <w:rPr>
          <w:rFonts w:ascii="Times New Roman" w:eastAsia="Calibri" w:hAnsi="Times New Roman" w:cs="Times New Roman"/>
          <w:sz w:val="28"/>
          <w:szCs w:val="28"/>
        </w:rPr>
        <w:t>с другой стороны, вместе именуемые «Стороны</w:t>
      </w:r>
      <w:r w:rsidR="00474A75" w:rsidRPr="00855ABE">
        <w:rPr>
          <w:rFonts w:ascii="Times New Roman" w:eastAsia="Calibri" w:hAnsi="Times New Roman" w:cs="Times New Roman"/>
          <w:sz w:val="28"/>
          <w:szCs w:val="28"/>
        </w:rPr>
        <w:t xml:space="preserve">», заключили настоящий договор </w:t>
      </w:r>
      <w:r w:rsidR="005547CF" w:rsidRPr="00855ABE">
        <w:rPr>
          <w:rFonts w:ascii="Times New Roman" w:eastAsia="Calibri" w:hAnsi="Times New Roman" w:cs="Times New Roman"/>
          <w:sz w:val="28"/>
          <w:szCs w:val="28"/>
        </w:rPr>
        <w:t>(далее – Договор) о нижеследующем:</w:t>
      </w:r>
      <w:proofErr w:type="gramEnd"/>
    </w:p>
    <w:p w14:paraId="798B151E" w14:textId="77777777" w:rsidR="00E973EF" w:rsidRPr="00855ABE" w:rsidRDefault="00E973EF" w:rsidP="00855ABE">
      <w:pPr>
        <w:tabs>
          <w:tab w:val="left" w:pos="567"/>
        </w:tabs>
        <w:spacing w:after="0"/>
        <w:contextualSpacing/>
        <w:mirrorIndents/>
        <w:jc w:val="both"/>
        <w:rPr>
          <w:rFonts w:ascii="Times New Roman" w:eastAsia="Calibri" w:hAnsi="Times New Roman" w:cs="Times New Roman"/>
          <w:sz w:val="28"/>
          <w:szCs w:val="28"/>
        </w:rPr>
      </w:pPr>
    </w:p>
    <w:p w14:paraId="5D4F4CDF" w14:textId="384DE478" w:rsidR="00A31372" w:rsidRPr="00855ABE" w:rsidRDefault="00B44CE9" w:rsidP="00855ABE">
      <w:pPr>
        <w:numPr>
          <w:ilvl w:val="0"/>
          <w:numId w:val="1"/>
        </w:numPr>
        <w:tabs>
          <w:tab w:val="clear" w:pos="720"/>
          <w:tab w:val="num" w:pos="426"/>
          <w:tab w:val="left" w:pos="567"/>
        </w:tabs>
        <w:spacing w:after="0"/>
        <w:ind w:hanging="294"/>
        <w:contextualSpacing/>
        <w:mirrorIndents/>
        <w:jc w:val="center"/>
        <w:rPr>
          <w:rFonts w:ascii="Times New Roman" w:hAnsi="Times New Roman" w:cs="Times New Roman"/>
          <w:b/>
          <w:bCs/>
          <w:sz w:val="28"/>
          <w:szCs w:val="28"/>
          <w:lang w:val="en-US"/>
        </w:rPr>
      </w:pPr>
      <w:r w:rsidRPr="00855ABE">
        <w:rPr>
          <w:rFonts w:ascii="Times New Roman" w:hAnsi="Times New Roman" w:cs="Times New Roman"/>
          <w:b/>
          <w:bCs/>
          <w:sz w:val="28"/>
          <w:szCs w:val="28"/>
        </w:rPr>
        <w:t>Предмет договора</w:t>
      </w:r>
    </w:p>
    <w:p w14:paraId="4644EC51" w14:textId="12E3C371" w:rsidR="00750984" w:rsidRPr="00855ABE" w:rsidRDefault="00750984" w:rsidP="00693EAB">
      <w:pPr>
        <w:pStyle w:val="HTML"/>
        <w:numPr>
          <w:ilvl w:val="1"/>
          <w:numId w:val="9"/>
        </w:numPr>
        <w:tabs>
          <w:tab w:val="clear" w:pos="792"/>
          <w:tab w:val="clear" w:pos="916"/>
          <w:tab w:val="num" w:pos="0"/>
          <w:tab w:val="left" w:pos="426"/>
        </w:tabs>
        <w:spacing w:line="276" w:lineRule="auto"/>
        <w:ind w:left="0" w:firstLine="0"/>
        <w:jc w:val="both"/>
        <w:rPr>
          <w:rFonts w:ascii="Times New Roman" w:hAnsi="Times New Roman" w:cs="Times New Roman"/>
          <w:sz w:val="28"/>
          <w:szCs w:val="28"/>
        </w:rPr>
      </w:pPr>
      <w:r w:rsidRPr="00855ABE">
        <w:rPr>
          <w:rFonts w:ascii="Times New Roman" w:hAnsi="Times New Roman" w:cs="Times New Roman"/>
          <w:sz w:val="28"/>
          <w:szCs w:val="28"/>
        </w:rPr>
        <w:t xml:space="preserve"> </w:t>
      </w:r>
      <w:r w:rsidR="00070DC7" w:rsidRPr="00855ABE">
        <w:rPr>
          <w:rFonts w:ascii="Times New Roman" w:hAnsi="Times New Roman" w:cs="Times New Roman"/>
          <w:sz w:val="28"/>
          <w:szCs w:val="28"/>
        </w:rPr>
        <w:t xml:space="preserve">В соответствии с условиями договора Исполнитель обязуется по заданию Заказчика оказать услуги </w:t>
      </w:r>
      <w:r w:rsidR="00693EAB">
        <w:rPr>
          <w:rFonts w:ascii="Times New Roman" w:hAnsi="Times New Roman" w:cs="Times New Roman"/>
          <w:sz w:val="28"/>
          <w:szCs w:val="28"/>
        </w:rPr>
        <w:t>по р</w:t>
      </w:r>
      <w:r w:rsidR="00693EAB" w:rsidRPr="00693EAB">
        <w:rPr>
          <w:rFonts w:ascii="Times New Roman" w:hAnsi="Times New Roman" w:cs="Times New Roman"/>
          <w:sz w:val="28"/>
          <w:szCs w:val="28"/>
        </w:rPr>
        <w:t>азработк</w:t>
      </w:r>
      <w:r w:rsidR="00693EAB">
        <w:rPr>
          <w:rFonts w:ascii="Times New Roman" w:hAnsi="Times New Roman" w:cs="Times New Roman"/>
          <w:sz w:val="28"/>
          <w:szCs w:val="28"/>
        </w:rPr>
        <w:t>е</w:t>
      </w:r>
      <w:r w:rsidR="00693EAB" w:rsidRPr="00693EAB">
        <w:rPr>
          <w:rFonts w:ascii="Times New Roman" w:hAnsi="Times New Roman" w:cs="Times New Roman"/>
          <w:sz w:val="28"/>
          <w:szCs w:val="28"/>
        </w:rPr>
        <w:t xml:space="preserve"> комплексной бизнес-концепции для реализации проекта «Открытие частных медицинских центров по муниципальным образованиям </w:t>
      </w:r>
      <w:proofErr w:type="gramStart"/>
      <w:r w:rsidR="00693EAB" w:rsidRPr="00693EAB">
        <w:rPr>
          <w:rFonts w:ascii="Times New Roman" w:hAnsi="Times New Roman" w:cs="Times New Roman"/>
          <w:sz w:val="28"/>
          <w:szCs w:val="28"/>
        </w:rPr>
        <w:t>в</w:t>
      </w:r>
      <w:proofErr w:type="gramEnd"/>
      <w:r w:rsidR="00693EAB" w:rsidRPr="00693EAB">
        <w:rPr>
          <w:rFonts w:ascii="Times New Roman" w:hAnsi="Times New Roman" w:cs="Times New Roman"/>
          <w:sz w:val="28"/>
          <w:szCs w:val="28"/>
        </w:rPr>
        <w:t xml:space="preserve"> </w:t>
      </w:r>
      <w:proofErr w:type="gramStart"/>
      <w:r w:rsidR="00693EAB" w:rsidRPr="00693EAB">
        <w:rPr>
          <w:rFonts w:ascii="Times New Roman" w:hAnsi="Times New Roman" w:cs="Times New Roman"/>
          <w:sz w:val="28"/>
          <w:szCs w:val="28"/>
        </w:rPr>
        <w:t>Ханты-Мансийском</w:t>
      </w:r>
      <w:proofErr w:type="gramEnd"/>
      <w:r w:rsidR="00693EAB" w:rsidRPr="00693EAB">
        <w:rPr>
          <w:rFonts w:ascii="Times New Roman" w:hAnsi="Times New Roman" w:cs="Times New Roman"/>
          <w:sz w:val="28"/>
          <w:szCs w:val="28"/>
        </w:rPr>
        <w:t xml:space="preserve"> автономном округе - Югре» </w:t>
      </w:r>
      <w:r w:rsidR="0049690F" w:rsidRPr="00855ABE">
        <w:rPr>
          <w:rFonts w:ascii="Times New Roman" w:hAnsi="Times New Roman" w:cs="Times New Roman"/>
          <w:sz w:val="28"/>
          <w:szCs w:val="28"/>
        </w:rPr>
        <w:t xml:space="preserve">(далее </w:t>
      </w:r>
      <w:r w:rsidR="00047644">
        <w:rPr>
          <w:rFonts w:ascii="Times New Roman" w:hAnsi="Times New Roman" w:cs="Times New Roman"/>
          <w:sz w:val="28"/>
          <w:szCs w:val="28"/>
        </w:rPr>
        <w:t>– у</w:t>
      </w:r>
      <w:r w:rsidR="0049690F" w:rsidRPr="00855ABE">
        <w:rPr>
          <w:rFonts w:ascii="Times New Roman" w:hAnsi="Times New Roman" w:cs="Times New Roman"/>
          <w:sz w:val="28"/>
          <w:szCs w:val="28"/>
        </w:rPr>
        <w:t>слуги)</w:t>
      </w:r>
      <w:r w:rsidRPr="00855ABE">
        <w:rPr>
          <w:rFonts w:ascii="Times New Roman" w:hAnsi="Times New Roman" w:cs="Times New Roman"/>
          <w:sz w:val="28"/>
          <w:szCs w:val="28"/>
        </w:rPr>
        <w:t>.</w:t>
      </w:r>
    </w:p>
    <w:p w14:paraId="415372CD" w14:textId="3828EF69" w:rsidR="00692861" w:rsidRPr="00855ABE" w:rsidRDefault="00692861" w:rsidP="00693EAB">
      <w:pPr>
        <w:pStyle w:val="a5"/>
        <w:numPr>
          <w:ilvl w:val="1"/>
          <w:numId w:val="9"/>
        </w:numPr>
        <w:tabs>
          <w:tab w:val="clear" w:pos="792"/>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Требования к качеству и количеству (объему), техническим характеристикам услуг, к их безопасности, к результатам услуг и иные требования, связанные с определением соответствия оказываемых услуг потребностям Заказчика изложены в Техническом задании (Приложение №1 к </w:t>
      </w:r>
      <w:r w:rsidR="00EE1397" w:rsidRPr="00855ABE">
        <w:rPr>
          <w:rFonts w:ascii="Times New Roman" w:eastAsia="Times New Roman" w:hAnsi="Times New Roman" w:cs="Times New Roman"/>
          <w:sz w:val="28"/>
          <w:szCs w:val="28"/>
          <w:lang w:eastAsia="ru-RU"/>
        </w:rPr>
        <w:t>Договору</w:t>
      </w:r>
      <w:r w:rsidRPr="00855ABE">
        <w:rPr>
          <w:rFonts w:ascii="Times New Roman" w:eastAsia="Times New Roman" w:hAnsi="Times New Roman" w:cs="Times New Roman"/>
          <w:sz w:val="28"/>
          <w:szCs w:val="28"/>
          <w:lang w:eastAsia="ru-RU"/>
        </w:rPr>
        <w:t>).</w:t>
      </w:r>
    </w:p>
    <w:p w14:paraId="48A5534F" w14:textId="77777777" w:rsidR="00CD627D" w:rsidRPr="00855ABE" w:rsidRDefault="00CD627D" w:rsidP="00855ABE">
      <w:pPr>
        <w:pStyle w:val="HTML"/>
        <w:tabs>
          <w:tab w:val="clear" w:pos="916"/>
          <w:tab w:val="left" w:pos="426"/>
        </w:tabs>
        <w:spacing w:line="276" w:lineRule="auto"/>
        <w:jc w:val="both"/>
        <w:rPr>
          <w:rFonts w:ascii="Times New Roman" w:hAnsi="Times New Roman" w:cs="Times New Roman"/>
          <w:sz w:val="28"/>
          <w:szCs w:val="28"/>
        </w:rPr>
      </w:pPr>
    </w:p>
    <w:p w14:paraId="0979DEE3" w14:textId="592ED2BB" w:rsidR="00A31372" w:rsidRPr="00855ABE" w:rsidRDefault="00B44CE9" w:rsidP="00855ABE">
      <w:pPr>
        <w:numPr>
          <w:ilvl w:val="0"/>
          <w:numId w:val="1"/>
        </w:numPr>
        <w:tabs>
          <w:tab w:val="left" w:pos="567"/>
        </w:tabs>
        <w:spacing w:after="0"/>
        <w:ind w:hanging="294"/>
        <w:contextualSpacing/>
        <w:mirrorIndents/>
        <w:jc w:val="center"/>
        <w:rPr>
          <w:rFonts w:ascii="Times New Roman" w:hAnsi="Times New Roman" w:cs="Times New Roman"/>
          <w:b/>
          <w:bCs/>
          <w:sz w:val="28"/>
          <w:szCs w:val="28"/>
        </w:rPr>
      </w:pPr>
      <w:r w:rsidRPr="00855ABE">
        <w:rPr>
          <w:rFonts w:ascii="Times New Roman" w:hAnsi="Times New Roman" w:cs="Times New Roman"/>
          <w:b/>
          <w:bCs/>
          <w:sz w:val="28"/>
          <w:szCs w:val="28"/>
        </w:rPr>
        <w:t xml:space="preserve">Срок оказания услуг и действия договора </w:t>
      </w:r>
    </w:p>
    <w:p w14:paraId="23684E22" w14:textId="77777777" w:rsidR="005547CF" w:rsidRPr="00855ABE" w:rsidRDefault="00750984"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2.1. </w:t>
      </w:r>
      <w:r w:rsidR="005547CF" w:rsidRPr="00855ABE">
        <w:rPr>
          <w:rFonts w:ascii="Times New Roman" w:hAnsi="Times New Roman" w:cs="Times New Roman"/>
          <w:sz w:val="28"/>
          <w:szCs w:val="28"/>
        </w:rPr>
        <w:t xml:space="preserve">Настоящий Договор вступает в силу с даты подписания и действует до полного исполнения Сторонами всех своих обязательств по настоящему Договору. </w:t>
      </w:r>
    </w:p>
    <w:p w14:paraId="738A3382" w14:textId="173FB8BE" w:rsidR="005547CF" w:rsidRPr="00855ABE" w:rsidRDefault="00750984"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2.2. </w:t>
      </w:r>
      <w:r w:rsidR="002F41FF" w:rsidRPr="00855ABE">
        <w:rPr>
          <w:rFonts w:ascii="Times New Roman" w:hAnsi="Times New Roman" w:cs="Times New Roman"/>
          <w:sz w:val="28"/>
          <w:szCs w:val="28"/>
        </w:rPr>
        <w:t xml:space="preserve">Срок оказания Услуг </w:t>
      </w:r>
      <w:r w:rsidR="007F7AB5" w:rsidRPr="00855ABE">
        <w:rPr>
          <w:rFonts w:ascii="Times New Roman" w:eastAsia="Times New Roman" w:hAnsi="Times New Roman" w:cs="Times New Roman"/>
          <w:bCs/>
          <w:sz w:val="28"/>
          <w:szCs w:val="28"/>
          <w:lang w:eastAsia="ru-RU"/>
        </w:rPr>
        <w:t>с момента подписания договора</w:t>
      </w:r>
      <w:r w:rsidR="003F1225" w:rsidRPr="00855ABE">
        <w:rPr>
          <w:rFonts w:ascii="Times New Roman" w:eastAsia="Times New Roman" w:hAnsi="Times New Roman" w:cs="Times New Roman"/>
          <w:bCs/>
          <w:sz w:val="28"/>
          <w:szCs w:val="28"/>
          <w:lang w:eastAsia="ru-RU"/>
        </w:rPr>
        <w:t xml:space="preserve"> до </w:t>
      </w:r>
      <w:r w:rsidR="00693EAB">
        <w:rPr>
          <w:rFonts w:ascii="Times New Roman" w:eastAsia="Times New Roman" w:hAnsi="Times New Roman" w:cs="Times New Roman"/>
          <w:bCs/>
          <w:sz w:val="28"/>
          <w:szCs w:val="28"/>
          <w:lang w:eastAsia="ru-RU"/>
        </w:rPr>
        <w:t>15</w:t>
      </w:r>
      <w:r w:rsidR="003F1225" w:rsidRPr="00855ABE">
        <w:rPr>
          <w:rFonts w:ascii="Times New Roman" w:eastAsia="Times New Roman" w:hAnsi="Times New Roman" w:cs="Times New Roman"/>
          <w:bCs/>
          <w:sz w:val="28"/>
          <w:szCs w:val="28"/>
          <w:lang w:eastAsia="ru-RU"/>
        </w:rPr>
        <w:t xml:space="preserve"> декабря 2020 года</w:t>
      </w:r>
      <w:r w:rsidR="005547CF" w:rsidRPr="00855ABE">
        <w:rPr>
          <w:rFonts w:ascii="Times New Roman" w:hAnsi="Times New Roman" w:cs="Times New Roman"/>
          <w:sz w:val="28"/>
          <w:szCs w:val="28"/>
        </w:rPr>
        <w:t>.</w:t>
      </w:r>
    </w:p>
    <w:p w14:paraId="17E6F52B" w14:textId="77777777" w:rsidR="00D319BE" w:rsidRPr="00855ABE" w:rsidRDefault="00D319BE" w:rsidP="00855ABE">
      <w:pPr>
        <w:tabs>
          <w:tab w:val="left" w:pos="567"/>
        </w:tabs>
        <w:spacing w:after="0"/>
        <w:contextualSpacing/>
        <w:mirrorIndents/>
        <w:jc w:val="both"/>
        <w:rPr>
          <w:rFonts w:ascii="Times New Roman" w:hAnsi="Times New Roman" w:cs="Times New Roman"/>
          <w:sz w:val="28"/>
          <w:szCs w:val="28"/>
        </w:rPr>
      </w:pPr>
    </w:p>
    <w:p w14:paraId="12583EAD" w14:textId="5103EA6B" w:rsidR="00A31372" w:rsidRPr="00855ABE" w:rsidRDefault="00B44CE9" w:rsidP="00855ABE">
      <w:pPr>
        <w:numPr>
          <w:ilvl w:val="0"/>
          <w:numId w:val="2"/>
        </w:numPr>
        <w:tabs>
          <w:tab w:val="clear" w:pos="360"/>
          <w:tab w:val="left" w:pos="567"/>
        </w:tabs>
        <w:spacing w:after="0"/>
        <w:ind w:left="567" w:firstLine="2694"/>
        <w:contextualSpacing/>
        <w:mirrorIndents/>
        <w:jc w:val="both"/>
        <w:rPr>
          <w:rFonts w:ascii="Times New Roman" w:hAnsi="Times New Roman" w:cs="Times New Roman"/>
          <w:b/>
          <w:bCs/>
          <w:sz w:val="28"/>
          <w:szCs w:val="28"/>
        </w:rPr>
      </w:pPr>
      <w:r w:rsidRPr="00855ABE">
        <w:rPr>
          <w:rFonts w:ascii="Times New Roman" w:hAnsi="Times New Roman" w:cs="Times New Roman"/>
          <w:b/>
          <w:bCs/>
          <w:sz w:val="28"/>
          <w:szCs w:val="28"/>
        </w:rPr>
        <w:t>Стоимость услуг</w:t>
      </w:r>
    </w:p>
    <w:p w14:paraId="5E693455" w14:textId="0F8280D3" w:rsidR="00750984" w:rsidRPr="00855ABE" w:rsidRDefault="00750984" w:rsidP="00855ABE">
      <w:pPr>
        <w:pStyle w:val="a5"/>
        <w:tabs>
          <w:tab w:val="left" w:pos="142"/>
        </w:tabs>
        <w:spacing w:after="0"/>
        <w:ind w:left="0"/>
        <w:mirrorIndents/>
        <w:jc w:val="both"/>
        <w:rPr>
          <w:rFonts w:ascii="Times New Roman" w:hAnsi="Times New Roman" w:cs="Times New Roman"/>
          <w:b/>
          <w:sz w:val="28"/>
          <w:szCs w:val="28"/>
        </w:rPr>
      </w:pPr>
      <w:r w:rsidRPr="00855ABE">
        <w:rPr>
          <w:rFonts w:ascii="Times New Roman" w:hAnsi="Times New Roman" w:cs="Times New Roman"/>
          <w:sz w:val="28"/>
          <w:szCs w:val="28"/>
        </w:rPr>
        <w:t xml:space="preserve">3.1. </w:t>
      </w:r>
      <w:r w:rsidR="002F41FF" w:rsidRPr="00855ABE">
        <w:rPr>
          <w:rFonts w:ascii="Times New Roman" w:hAnsi="Times New Roman" w:cs="Times New Roman"/>
          <w:sz w:val="28"/>
          <w:szCs w:val="28"/>
        </w:rPr>
        <w:t xml:space="preserve">Общая стоимость услуг </w:t>
      </w:r>
      <w:r w:rsidR="005547CF" w:rsidRPr="00855ABE">
        <w:rPr>
          <w:rFonts w:ascii="Times New Roman" w:hAnsi="Times New Roman" w:cs="Times New Roman"/>
          <w:sz w:val="28"/>
          <w:szCs w:val="28"/>
        </w:rPr>
        <w:t>составляет</w:t>
      </w:r>
      <w:proofErr w:type="gramStart"/>
      <w:r w:rsidR="001E3854">
        <w:rPr>
          <w:rFonts w:ascii="Times New Roman" w:hAnsi="Times New Roman" w:cs="Times New Roman"/>
          <w:sz w:val="28"/>
          <w:szCs w:val="28"/>
        </w:rPr>
        <w:t>_______________</w:t>
      </w:r>
      <w:r w:rsidR="00E2111C">
        <w:rPr>
          <w:rFonts w:ascii="Times New Roman" w:hAnsi="Times New Roman" w:cs="Times New Roman"/>
          <w:sz w:val="28"/>
          <w:szCs w:val="28"/>
        </w:rPr>
        <w:t xml:space="preserve"> (</w:t>
      </w:r>
      <w:r w:rsidR="001E3854">
        <w:rPr>
          <w:rFonts w:ascii="Times New Roman" w:hAnsi="Times New Roman" w:cs="Times New Roman"/>
          <w:i/>
          <w:sz w:val="28"/>
          <w:szCs w:val="28"/>
        </w:rPr>
        <w:t>______________________________</w:t>
      </w:r>
      <w:r w:rsidR="00E2111C">
        <w:rPr>
          <w:rFonts w:ascii="Times New Roman" w:hAnsi="Times New Roman" w:cs="Times New Roman"/>
          <w:sz w:val="28"/>
          <w:szCs w:val="28"/>
        </w:rPr>
        <w:t xml:space="preserve">) </w:t>
      </w:r>
      <w:proofErr w:type="gramEnd"/>
      <w:r w:rsidR="00E973EF" w:rsidRPr="00855ABE">
        <w:rPr>
          <w:rFonts w:ascii="Times New Roman" w:hAnsi="Times New Roman" w:cs="Times New Roman"/>
          <w:sz w:val="28"/>
          <w:szCs w:val="28"/>
        </w:rPr>
        <w:t>рублей</w:t>
      </w:r>
      <w:r w:rsidR="00636827" w:rsidRPr="00855ABE">
        <w:rPr>
          <w:rFonts w:ascii="Times New Roman" w:hAnsi="Times New Roman" w:cs="Times New Roman"/>
          <w:sz w:val="28"/>
          <w:szCs w:val="28"/>
        </w:rPr>
        <w:t>, в том числе НДС</w:t>
      </w:r>
      <w:r w:rsidR="00E973EF" w:rsidRPr="00855ABE">
        <w:rPr>
          <w:rFonts w:ascii="Times New Roman" w:hAnsi="Times New Roman" w:cs="Times New Roman"/>
          <w:sz w:val="28"/>
          <w:szCs w:val="28"/>
        </w:rPr>
        <w:t>.</w:t>
      </w:r>
    </w:p>
    <w:p w14:paraId="050997A5" w14:textId="75A80958" w:rsidR="00B135F9" w:rsidRPr="00855ABE" w:rsidRDefault="00750984" w:rsidP="00855ABE">
      <w:pPr>
        <w:pStyle w:val="a5"/>
        <w:tabs>
          <w:tab w:val="left" w:pos="142"/>
        </w:tabs>
        <w:spacing w:after="0"/>
        <w:ind w:left="0"/>
        <w:mirrorIndents/>
        <w:jc w:val="both"/>
        <w:rPr>
          <w:rFonts w:ascii="Times New Roman" w:hAnsi="Times New Roman" w:cs="Times New Roman"/>
          <w:b/>
          <w:sz w:val="28"/>
          <w:szCs w:val="28"/>
        </w:rPr>
      </w:pPr>
      <w:r w:rsidRPr="00855ABE">
        <w:rPr>
          <w:rFonts w:ascii="Times New Roman" w:hAnsi="Times New Roman" w:cs="Times New Roman"/>
          <w:sz w:val="28"/>
          <w:szCs w:val="28"/>
        </w:rPr>
        <w:lastRenderedPageBreak/>
        <w:t xml:space="preserve">3.2. </w:t>
      </w:r>
      <w:r w:rsidR="005547CF" w:rsidRPr="00855ABE">
        <w:rPr>
          <w:rFonts w:ascii="Times New Roman" w:hAnsi="Times New Roman" w:cs="Times New Roman"/>
          <w:sz w:val="28"/>
          <w:szCs w:val="28"/>
        </w:rPr>
        <w:t>Стоимость услуг включает в себя все затраты, накл</w:t>
      </w:r>
      <w:r w:rsidR="001901BD" w:rsidRPr="00855ABE">
        <w:rPr>
          <w:rFonts w:ascii="Times New Roman" w:hAnsi="Times New Roman" w:cs="Times New Roman"/>
          <w:sz w:val="28"/>
          <w:szCs w:val="28"/>
        </w:rPr>
        <w:t>адные расходы, налоги, пошлины</w:t>
      </w:r>
      <w:r w:rsidR="005547CF" w:rsidRPr="00855ABE">
        <w:rPr>
          <w:rFonts w:ascii="Times New Roman" w:hAnsi="Times New Roman" w:cs="Times New Roman"/>
          <w:sz w:val="28"/>
          <w:szCs w:val="28"/>
        </w:rPr>
        <w:t>, страхование и прочие сборы, которые Исполнитель Договора должен оплачивать в соответствии с условиями Договора или на иных основаниях.</w:t>
      </w:r>
      <w:r w:rsidR="005547CF" w:rsidRPr="00855ABE">
        <w:rPr>
          <w:rFonts w:ascii="Times New Roman" w:hAnsi="Times New Roman" w:cs="Times New Roman"/>
          <w:b/>
          <w:sz w:val="28"/>
          <w:szCs w:val="28"/>
        </w:rPr>
        <w:t xml:space="preserve"> </w:t>
      </w:r>
    </w:p>
    <w:p w14:paraId="332471F3" w14:textId="77777777" w:rsidR="00EA354E" w:rsidRPr="00855ABE" w:rsidRDefault="00EA354E" w:rsidP="00855ABE">
      <w:pPr>
        <w:tabs>
          <w:tab w:val="left" w:pos="567"/>
        </w:tabs>
        <w:spacing w:after="0"/>
        <w:contextualSpacing/>
        <w:mirrorIndents/>
        <w:jc w:val="both"/>
        <w:rPr>
          <w:rFonts w:ascii="Times New Roman" w:hAnsi="Times New Roman" w:cs="Times New Roman"/>
          <w:b/>
          <w:sz w:val="28"/>
          <w:szCs w:val="28"/>
        </w:rPr>
      </w:pPr>
    </w:p>
    <w:p w14:paraId="37536924" w14:textId="53773241" w:rsidR="00A31372" w:rsidRPr="00855ABE" w:rsidRDefault="00B44CE9" w:rsidP="00855ABE">
      <w:pPr>
        <w:pStyle w:val="a3"/>
        <w:numPr>
          <w:ilvl w:val="0"/>
          <w:numId w:val="3"/>
        </w:numPr>
        <w:tabs>
          <w:tab w:val="clear" w:pos="360"/>
          <w:tab w:val="left" w:pos="567"/>
        </w:tabs>
        <w:spacing w:after="0" w:line="276" w:lineRule="auto"/>
        <w:ind w:left="851" w:firstLine="1701"/>
        <w:contextualSpacing/>
        <w:mirrorIndents/>
        <w:jc w:val="center"/>
        <w:rPr>
          <w:rFonts w:ascii="Times New Roman" w:hAnsi="Times New Roman" w:cs="Times New Roman"/>
          <w:b/>
          <w:sz w:val="28"/>
          <w:szCs w:val="28"/>
        </w:rPr>
      </w:pPr>
      <w:r w:rsidRPr="00855ABE">
        <w:rPr>
          <w:rFonts w:ascii="Times New Roman" w:hAnsi="Times New Roman" w:cs="Times New Roman"/>
          <w:b/>
          <w:sz w:val="28"/>
          <w:szCs w:val="28"/>
        </w:rPr>
        <w:t>Сроки, порядок оплаты услуг</w:t>
      </w:r>
    </w:p>
    <w:p w14:paraId="15F54F77" w14:textId="77777777" w:rsidR="005547CF"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4.1.</w:t>
      </w:r>
      <w:r w:rsidRPr="00855ABE">
        <w:rPr>
          <w:rFonts w:ascii="Times New Roman" w:hAnsi="Times New Roman" w:cs="Times New Roman"/>
          <w:sz w:val="28"/>
          <w:szCs w:val="28"/>
        </w:rPr>
        <w:tab/>
      </w:r>
      <w:r w:rsidR="009512F2" w:rsidRPr="00855ABE">
        <w:rPr>
          <w:rFonts w:ascii="Times New Roman" w:hAnsi="Times New Roman" w:cs="Times New Roman"/>
          <w:sz w:val="28"/>
          <w:szCs w:val="28"/>
        </w:rPr>
        <w:t xml:space="preserve">Оплата по настоящему Договору </w:t>
      </w:r>
      <w:r w:rsidR="008336AA" w:rsidRPr="00855ABE">
        <w:rPr>
          <w:rFonts w:ascii="Times New Roman" w:hAnsi="Times New Roman" w:cs="Times New Roman"/>
          <w:sz w:val="28"/>
          <w:szCs w:val="28"/>
        </w:rPr>
        <w:t>осуществля</w:t>
      </w:r>
      <w:r w:rsidR="00823029" w:rsidRPr="00855ABE">
        <w:rPr>
          <w:rFonts w:ascii="Times New Roman" w:hAnsi="Times New Roman" w:cs="Times New Roman"/>
          <w:sz w:val="28"/>
          <w:szCs w:val="28"/>
        </w:rPr>
        <w:t xml:space="preserve">ется </w:t>
      </w:r>
      <w:r w:rsidR="009512F2" w:rsidRPr="00855ABE">
        <w:rPr>
          <w:rFonts w:ascii="Times New Roman" w:hAnsi="Times New Roman" w:cs="Times New Roman"/>
          <w:sz w:val="28"/>
          <w:szCs w:val="28"/>
        </w:rPr>
        <w:t>в следующем порядке</w:t>
      </w:r>
      <w:r w:rsidR="005547CF" w:rsidRPr="00855ABE">
        <w:rPr>
          <w:rFonts w:ascii="Times New Roman" w:hAnsi="Times New Roman" w:cs="Times New Roman"/>
          <w:sz w:val="28"/>
          <w:szCs w:val="28"/>
        </w:rPr>
        <w:t>:</w:t>
      </w:r>
    </w:p>
    <w:p w14:paraId="7EF64358" w14:textId="152B63B4" w:rsidR="005547CF"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4.1.1.</w:t>
      </w:r>
      <w:r w:rsidRPr="00855ABE">
        <w:rPr>
          <w:rFonts w:ascii="Times New Roman" w:hAnsi="Times New Roman" w:cs="Times New Roman"/>
          <w:sz w:val="28"/>
          <w:szCs w:val="28"/>
        </w:rPr>
        <w:tab/>
      </w:r>
      <w:r w:rsidR="008336AA" w:rsidRPr="00855ABE">
        <w:rPr>
          <w:rFonts w:ascii="Times New Roman" w:hAnsi="Times New Roman" w:cs="Times New Roman"/>
          <w:sz w:val="28"/>
          <w:szCs w:val="28"/>
        </w:rPr>
        <w:t xml:space="preserve"> предоплата</w:t>
      </w:r>
      <w:r w:rsidR="00C303A6" w:rsidRPr="00855ABE">
        <w:rPr>
          <w:rFonts w:ascii="Times New Roman" w:hAnsi="Times New Roman" w:cs="Times New Roman"/>
          <w:sz w:val="28"/>
          <w:szCs w:val="28"/>
        </w:rPr>
        <w:t xml:space="preserve"> в размере 2</w:t>
      </w:r>
      <w:r w:rsidR="00BC35D3">
        <w:rPr>
          <w:rFonts w:ascii="Times New Roman" w:hAnsi="Times New Roman" w:cs="Times New Roman"/>
          <w:sz w:val="28"/>
          <w:szCs w:val="28"/>
        </w:rPr>
        <w:t>4</w:t>
      </w:r>
      <w:r w:rsidR="005547CF" w:rsidRPr="00855ABE">
        <w:rPr>
          <w:rFonts w:ascii="Times New Roman" w:hAnsi="Times New Roman" w:cs="Times New Roman"/>
          <w:sz w:val="28"/>
          <w:szCs w:val="28"/>
        </w:rPr>
        <w:t xml:space="preserve">% от стоимости услуг </w:t>
      </w:r>
      <w:r w:rsidR="00F65834" w:rsidRPr="00855ABE">
        <w:rPr>
          <w:rFonts w:ascii="Times New Roman" w:hAnsi="Times New Roman" w:cs="Times New Roman"/>
          <w:sz w:val="28"/>
          <w:szCs w:val="28"/>
        </w:rPr>
        <w:t xml:space="preserve">производится </w:t>
      </w:r>
      <w:r w:rsidR="00CD627D" w:rsidRPr="00855ABE">
        <w:rPr>
          <w:rFonts w:ascii="Times New Roman" w:hAnsi="Times New Roman" w:cs="Times New Roman"/>
          <w:sz w:val="28"/>
          <w:szCs w:val="28"/>
        </w:rPr>
        <w:t xml:space="preserve">в </w:t>
      </w:r>
      <w:r w:rsidR="007053CA" w:rsidRPr="00855ABE">
        <w:rPr>
          <w:rFonts w:ascii="Times New Roman" w:hAnsi="Times New Roman" w:cs="Times New Roman"/>
          <w:sz w:val="28"/>
          <w:szCs w:val="28"/>
        </w:rPr>
        <w:t xml:space="preserve">течение </w:t>
      </w:r>
      <w:r w:rsidR="00693EAB">
        <w:rPr>
          <w:rFonts w:ascii="Times New Roman" w:hAnsi="Times New Roman" w:cs="Times New Roman"/>
          <w:sz w:val="28"/>
          <w:szCs w:val="28"/>
        </w:rPr>
        <w:t>10</w:t>
      </w:r>
      <w:r w:rsidR="00CD627D" w:rsidRPr="00855ABE">
        <w:rPr>
          <w:rFonts w:ascii="Times New Roman" w:hAnsi="Times New Roman" w:cs="Times New Roman"/>
          <w:sz w:val="28"/>
          <w:szCs w:val="28"/>
        </w:rPr>
        <w:t xml:space="preserve"> (</w:t>
      </w:r>
      <w:r w:rsidR="00693EAB">
        <w:rPr>
          <w:rFonts w:ascii="Times New Roman" w:hAnsi="Times New Roman" w:cs="Times New Roman"/>
          <w:sz w:val="28"/>
          <w:szCs w:val="28"/>
        </w:rPr>
        <w:t>десяти</w:t>
      </w:r>
      <w:r w:rsidR="005547CF" w:rsidRPr="00855ABE">
        <w:rPr>
          <w:rFonts w:ascii="Times New Roman" w:hAnsi="Times New Roman" w:cs="Times New Roman"/>
          <w:sz w:val="28"/>
          <w:szCs w:val="28"/>
        </w:rPr>
        <w:t>)</w:t>
      </w:r>
      <w:r w:rsidR="00752D89" w:rsidRPr="00855ABE">
        <w:rPr>
          <w:rFonts w:ascii="Times New Roman" w:hAnsi="Times New Roman" w:cs="Times New Roman"/>
          <w:sz w:val="28"/>
          <w:szCs w:val="28"/>
        </w:rPr>
        <w:t xml:space="preserve"> рабочих дней</w:t>
      </w:r>
      <w:r w:rsidR="005547CF" w:rsidRPr="00855ABE">
        <w:rPr>
          <w:rFonts w:ascii="Times New Roman" w:hAnsi="Times New Roman" w:cs="Times New Roman"/>
          <w:sz w:val="28"/>
          <w:szCs w:val="28"/>
        </w:rPr>
        <w:t xml:space="preserve"> </w:t>
      </w:r>
      <w:proofErr w:type="gramStart"/>
      <w:r w:rsidR="00752D89" w:rsidRPr="00855ABE">
        <w:rPr>
          <w:rFonts w:ascii="Times New Roman" w:hAnsi="Times New Roman" w:cs="Times New Roman"/>
          <w:sz w:val="28"/>
          <w:szCs w:val="28"/>
        </w:rPr>
        <w:t>с даты предоставления</w:t>
      </w:r>
      <w:proofErr w:type="gramEnd"/>
      <w:r w:rsidR="00752D89" w:rsidRPr="00855ABE">
        <w:rPr>
          <w:rFonts w:ascii="Times New Roman" w:hAnsi="Times New Roman" w:cs="Times New Roman"/>
          <w:sz w:val="28"/>
          <w:szCs w:val="28"/>
        </w:rPr>
        <w:t xml:space="preserve"> Исполнителем счета</w:t>
      </w:r>
      <w:r w:rsidR="00D54701" w:rsidRPr="00855ABE">
        <w:rPr>
          <w:rFonts w:ascii="Times New Roman" w:hAnsi="Times New Roman" w:cs="Times New Roman"/>
          <w:sz w:val="28"/>
          <w:szCs w:val="28"/>
        </w:rPr>
        <w:t>,</w:t>
      </w:r>
      <w:r w:rsidR="005547CF" w:rsidRPr="00855ABE">
        <w:rPr>
          <w:rFonts w:ascii="Times New Roman" w:hAnsi="Times New Roman" w:cs="Times New Roman"/>
          <w:sz w:val="28"/>
          <w:szCs w:val="28"/>
        </w:rPr>
        <w:t xml:space="preserve"> путем перечисления денежных средст</w:t>
      </w:r>
      <w:r w:rsidR="00C04971" w:rsidRPr="00855ABE">
        <w:rPr>
          <w:rFonts w:ascii="Times New Roman" w:hAnsi="Times New Roman" w:cs="Times New Roman"/>
          <w:sz w:val="28"/>
          <w:szCs w:val="28"/>
        </w:rPr>
        <w:t>в на расчетный счет Исполнителя.</w:t>
      </w:r>
    </w:p>
    <w:p w14:paraId="4882933C" w14:textId="64663DDB" w:rsidR="008952A0"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4.1.2.</w:t>
      </w:r>
      <w:r w:rsidRPr="00855ABE">
        <w:rPr>
          <w:rFonts w:ascii="Times New Roman" w:hAnsi="Times New Roman" w:cs="Times New Roman"/>
          <w:sz w:val="28"/>
          <w:szCs w:val="28"/>
        </w:rPr>
        <w:tab/>
      </w:r>
      <w:r w:rsidR="001A7CD7" w:rsidRPr="00855ABE">
        <w:rPr>
          <w:rFonts w:ascii="Times New Roman" w:hAnsi="Times New Roman" w:cs="Times New Roman"/>
          <w:sz w:val="28"/>
          <w:szCs w:val="28"/>
        </w:rPr>
        <w:t>о</w:t>
      </w:r>
      <w:r w:rsidR="005547CF" w:rsidRPr="00855ABE">
        <w:rPr>
          <w:rFonts w:ascii="Times New Roman" w:hAnsi="Times New Roman" w:cs="Times New Roman"/>
          <w:sz w:val="28"/>
          <w:szCs w:val="28"/>
        </w:rPr>
        <w:t xml:space="preserve">кончательная оплата </w:t>
      </w:r>
      <w:r w:rsidR="00C303A6" w:rsidRPr="00855ABE">
        <w:rPr>
          <w:rFonts w:ascii="Times New Roman" w:hAnsi="Times New Roman" w:cs="Times New Roman"/>
          <w:sz w:val="28"/>
          <w:szCs w:val="28"/>
        </w:rPr>
        <w:t>в размере 7</w:t>
      </w:r>
      <w:r w:rsidR="00BC35D3">
        <w:rPr>
          <w:rFonts w:ascii="Times New Roman" w:hAnsi="Times New Roman" w:cs="Times New Roman"/>
          <w:sz w:val="28"/>
          <w:szCs w:val="28"/>
        </w:rPr>
        <w:t>6</w:t>
      </w:r>
      <w:r w:rsidR="00C303A6" w:rsidRPr="00855ABE">
        <w:rPr>
          <w:rFonts w:ascii="Times New Roman" w:hAnsi="Times New Roman" w:cs="Times New Roman"/>
          <w:sz w:val="28"/>
          <w:szCs w:val="28"/>
        </w:rPr>
        <w:t xml:space="preserve">% </w:t>
      </w:r>
      <w:r w:rsidR="00F65834" w:rsidRPr="00855ABE">
        <w:rPr>
          <w:rFonts w:ascii="Times New Roman" w:hAnsi="Times New Roman" w:cs="Times New Roman"/>
          <w:sz w:val="28"/>
          <w:szCs w:val="28"/>
        </w:rPr>
        <w:t xml:space="preserve">производится </w:t>
      </w:r>
      <w:r w:rsidR="00693EAB">
        <w:rPr>
          <w:rFonts w:ascii="Times New Roman" w:hAnsi="Times New Roman" w:cs="Times New Roman"/>
          <w:sz w:val="28"/>
          <w:szCs w:val="28"/>
        </w:rPr>
        <w:t>в течение 15</w:t>
      </w:r>
      <w:r w:rsidR="00750984" w:rsidRPr="00855ABE">
        <w:rPr>
          <w:rFonts w:ascii="Times New Roman" w:hAnsi="Times New Roman" w:cs="Times New Roman"/>
          <w:sz w:val="28"/>
          <w:szCs w:val="28"/>
        </w:rPr>
        <w:t xml:space="preserve"> (</w:t>
      </w:r>
      <w:r w:rsidR="00693EAB">
        <w:rPr>
          <w:rFonts w:ascii="Times New Roman" w:hAnsi="Times New Roman" w:cs="Times New Roman"/>
          <w:sz w:val="28"/>
          <w:szCs w:val="28"/>
        </w:rPr>
        <w:t>пятнадцати</w:t>
      </w:r>
      <w:r w:rsidR="005547CF" w:rsidRPr="00855ABE">
        <w:rPr>
          <w:rFonts w:ascii="Times New Roman" w:hAnsi="Times New Roman" w:cs="Times New Roman"/>
          <w:sz w:val="28"/>
          <w:szCs w:val="28"/>
        </w:rPr>
        <w:t xml:space="preserve">) рабочих дней </w:t>
      </w:r>
      <w:proofErr w:type="gramStart"/>
      <w:r w:rsidR="005547CF" w:rsidRPr="00855ABE">
        <w:rPr>
          <w:rFonts w:ascii="Times New Roman" w:hAnsi="Times New Roman" w:cs="Times New Roman"/>
          <w:sz w:val="28"/>
          <w:szCs w:val="28"/>
        </w:rPr>
        <w:t>с даты подписания</w:t>
      </w:r>
      <w:proofErr w:type="gramEnd"/>
      <w:r w:rsidR="005547CF" w:rsidRPr="00855ABE">
        <w:rPr>
          <w:rFonts w:ascii="Times New Roman" w:hAnsi="Times New Roman" w:cs="Times New Roman"/>
          <w:sz w:val="28"/>
          <w:szCs w:val="28"/>
        </w:rPr>
        <w:t xml:space="preserve"> акта</w:t>
      </w:r>
      <w:r w:rsidR="004C06CA">
        <w:rPr>
          <w:rFonts w:ascii="Times New Roman" w:hAnsi="Times New Roman" w:cs="Times New Roman"/>
          <w:sz w:val="28"/>
          <w:szCs w:val="28"/>
        </w:rPr>
        <w:t xml:space="preserve"> оказания </w:t>
      </w:r>
      <w:r w:rsidR="00F01188" w:rsidRPr="00855ABE">
        <w:rPr>
          <w:rFonts w:ascii="Times New Roman" w:hAnsi="Times New Roman" w:cs="Times New Roman"/>
          <w:sz w:val="28"/>
          <w:szCs w:val="28"/>
        </w:rPr>
        <w:t>услуг</w:t>
      </w:r>
      <w:r w:rsidR="00F65834" w:rsidRPr="00855ABE">
        <w:rPr>
          <w:rFonts w:ascii="Times New Roman" w:hAnsi="Times New Roman" w:cs="Times New Roman"/>
          <w:sz w:val="28"/>
          <w:szCs w:val="28"/>
        </w:rPr>
        <w:t xml:space="preserve"> </w:t>
      </w:r>
      <w:r w:rsidR="005547CF" w:rsidRPr="00855ABE">
        <w:rPr>
          <w:rFonts w:ascii="Times New Roman" w:hAnsi="Times New Roman" w:cs="Times New Roman"/>
          <w:sz w:val="28"/>
          <w:szCs w:val="28"/>
        </w:rPr>
        <w:t xml:space="preserve">путем перечисления денежных средств на расчетный счет </w:t>
      </w:r>
      <w:r w:rsidR="00B135F9" w:rsidRPr="00855ABE">
        <w:rPr>
          <w:rFonts w:ascii="Times New Roman" w:hAnsi="Times New Roman" w:cs="Times New Roman"/>
          <w:sz w:val="28"/>
          <w:szCs w:val="28"/>
        </w:rPr>
        <w:t>Исполнителя</w:t>
      </w:r>
      <w:r w:rsidR="00F65834" w:rsidRPr="00855ABE">
        <w:rPr>
          <w:rFonts w:ascii="Times New Roman" w:hAnsi="Times New Roman" w:cs="Times New Roman"/>
          <w:sz w:val="28"/>
          <w:szCs w:val="28"/>
        </w:rPr>
        <w:t>.</w:t>
      </w:r>
    </w:p>
    <w:p w14:paraId="54573FD5" w14:textId="09E412A7" w:rsidR="008952A0" w:rsidRPr="00855ABE" w:rsidRDefault="008952A0"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4.2.</w:t>
      </w:r>
      <w:r w:rsidR="00C13159" w:rsidRPr="00855ABE">
        <w:rPr>
          <w:rFonts w:ascii="Times New Roman" w:hAnsi="Times New Roman" w:cs="Times New Roman"/>
          <w:sz w:val="28"/>
          <w:szCs w:val="28"/>
        </w:rPr>
        <w:tab/>
      </w:r>
      <w:r w:rsidR="00D2079B" w:rsidRPr="00855ABE">
        <w:rPr>
          <w:rFonts w:ascii="Times New Roman" w:hAnsi="Times New Roman" w:cs="Times New Roman"/>
          <w:sz w:val="28"/>
          <w:szCs w:val="28"/>
        </w:rPr>
        <w:t>Для целей настоящего Договора днем оплаты является дата списания денежных средств с расчетного счета Заказчика</w:t>
      </w:r>
      <w:r w:rsidR="00B135F9" w:rsidRPr="00855ABE">
        <w:rPr>
          <w:rFonts w:ascii="Times New Roman" w:hAnsi="Times New Roman" w:cs="Times New Roman"/>
          <w:sz w:val="28"/>
          <w:szCs w:val="28"/>
        </w:rPr>
        <w:t>.</w:t>
      </w:r>
    </w:p>
    <w:p w14:paraId="3238C2D2" w14:textId="77777777" w:rsidR="000B4146"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4.3.</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Все расчеты по настоящему Договору осуществляются в валюте Российской Федерации.</w:t>
      </w:r>
    </w:p>
    <w:p w14:paraId="4696B01B" w14:textId="77777777" w:rsidR="000B4146"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4.4.</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 xml:space="preserve">По результатам оказания Услуг в соответствии с настоящим Договором Исполнитель направляет Заказчику два экземпляра акта </w:t>
      </w:r>
      <w:r w:rsidR="00F01188" w:rsidRPr="00855ABE">
        <w:rPr>
          <w:rFonts w:ascii="Times New Roman" w:hAnsi="Times New Roman" w:cs="Times New Roman"/>
          <w:sz w:val="28"/>
          <w:szCs w:val="28"/>
        </w:rPr>
        <w:t xml:space="preserve">об оказании услуг, </w:t>
      </w:r>
      <w:r w:rsidR="005547CF" w:rsidRPr="00855ABE">
        <w:rPr>
          <w:rFonts w:ascii="Times New Roman" w:hAnsi="Times New Roman" w:cs="Times New Roman"/>
          <w:sz w:val="28"/>
          <w:szCs w:val="28"/>
        </w:rPr>
        <w:t xml:space="preserve">подписанных со стороны Исполнителя. При отсутствии претензий со стороны Заказчика, Заказчик в течение 5 </w:t>
      </w:r>
      <w:r w:rsidR="00F65834" w:rsidRPr="00855ABE">
        <w:rPr>
          <w:rFonts w:ascii="Times New Roman" w:hAnsi="Times New Roman" w:cs="Times New Roman"/>
          <w:sz w:val="28"/>
          <w:szCs w:val="28"/>
        </w:rPr>
        <w:t xml:space="preserve">(пяти) </w:t>
      </w:r>
      <w:r w:rsidR="005547CF" w:rsidRPr="00855ABE">
        <w:rPr>
          <w:rFonts w:ascii="Times New Roman" w:hAnsi="Times New Roman" w:cs="Times New Roman"/>
          <w:sz w:val="28"/>
          <w:szCs w:val="28"/>
        </w:rPr>
        <w:t xml:space="preserve">рабочих дней подписывает </w:t>
      </w:r>
      <w:r w:rsidR="00F01188" w:rsidRPr="00855ABE">
        <w:rPr>
          <w:rFonts w:ascii="Times New Roman" w:hAnsi="Times New Roman" w:cs="Times New Roman"/>
          <w:sz w:val="28"/>
          <w:szCs w:val="28"/>
        </w:rPr>
        <w:t xml:space="preserve">акт об оказании услуг </w:t>
      </w:r>
      <w:r w:rsidR="005547CF" w:rsidRPr="00855ABE">
        <w:rPr>
          <w:rFonts w:ascii="Times New Roman" w:hAnsi="Times New Roman" w:cs="Times New Roman"/>
          <w:sz w:val="28"/>
          <w:szCs w:val="28"/>
        </w:rPr>
        <w:t>и направляет Исполнителю один экземпляр.</w:t>
      </w:r>
    </w:p>
    <w:p w14:paraId="1DEED008" w14:textId="467E8096" w:rsidR="008952A0" w:rsidRPr="00855ABE" w:rsidRDefault="00E2111C" w:rsidP="00E2111C">
      <w:pPr>
        <w:tabs>
          <w:tab w:val="left" w:pos="426"/>
        </w:tabs>
        <w:spacing w:after="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4.5. </w:t>
      </w:r>
      <w:r w:rsidR="005547CF" w:rsidRPr="00855ABE">
        <w:rPr>
          <w:rFonts w:ascii="Times New Roman" w:hAnsi="Times New Roman" w:cs="Times New Roman"/>
          <w:sz w:val="28"/>
          <w:szCs w:val="28"/>
        </w:rPr>
        <w:t xml:space="preserve">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порядок их устранения (по возможности) за счет Исполнителя. </w:t>
      </w:r>
      <w:r w:rsidR="00E459F8" w:rsidRPr="00855ABE">
        <w:rPr>
          <w:rFonts w:ascii="Times New Roman" w:hAnsi="Times New Roman" w:cs="Times New Roman"/>
          <w:sz w:val="28"/>
          <w:szCs w:val="28"/>
        </w:rPr>
        <w:t>А</w:t>
      </w:r>
      <w:r w:rsidR="005547CF" w:rsidRPr="00855ABE">
        <w:rPr>
          <w:rFonts w:ascii="Times New Roman" w:hAnsi="Times New Roman" w:cs="Times New Roman"/>
          <w:sz w:val="28"/>
          <w:szCs w:val="28"/>
        </w:rPr>
        <w:t xml:space="preserve">кт </w:t>
      </w:r>
      <w:r w:rsidR="00F01188" w:rsidRPr="00855ABE">
        <w:rPr>
          <w:rFonts w:ascii="Times New Roman" w:hAnsi="Times New Roman" w:cs="Times New Roman"/>
          <w:sz w:val="28"/>
          <w:szCs w:val="28"/>
        </w:rPr>
        <w:t>об оказании услуг</w:t>
      </w:r>
      <w:r w:rsidR="005547CF" w:rsidRPr="00855ABE">
        <w:rPr>
          <w:rFonts w:ascii="Times New Roman" w:hAnsi="Times New Roman" w:cs="Times New Roman"/>
          <w:sz w:val="28"/>
          <w:szCs w:val="28"/>
        </w:rPr>
        <w:t xml:space="preserve">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w:t>
      </w:r>
      <w:r w:rsidR="00F01188" w:rsidRPr="00855ABE">
        <w:rPr>
          <w:rFonts w:ascii="Times New Roman" w:hAnsi="Times New Roman" w:cs="Times New Roman"/>
          <w:sz w:val="28"/>
          <w:szCs w:val="28"/>
        </w:rPr>
        <w:t>об оказании услуг</w:t>
      </w:r>
      <w:r w:rsidR="005547CF" w:rsidRPr="00855ABE">
        <w:rPr>
          <w:rFonts w:ascii="Times New Roman" w:hAnsi="Times New Roman" w:cs="Times New Roman"/>
          <w:sz w:val="28"/>
          <w:szCs w:val="28"/>
        </w:rPr>
        <w:t xml:space="preserve">. </w:t>
      </w:r>
    </w:p>
    <w:p w14:paraId="6DAF7CAC" w14:textId="17C18456" w:rsidR="00F65834" w:rsidRPr="00855ABE" w:rsidRDefault="008952A0" w:rsidP="00855ABE">
      <w:pPr>
        <w:pStyle w:val="a5"/>
        <w:numPr>
          <w:ilvl w:val="1"/>
          <w:numId w:val="6"/>
        </w:numPr>
        <w:tabs>
          <w:tab w:val="left" w:pos="426"/>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  </w:t>
      </w:r>
      <w:r w:rsidR="005547CF" w:rsidRPr="00855ABE">
        <w:rPr>
          <w:rFonts w:ascii="Times New Roman" w:hAnsi="Times New Roman" w:cs="Times New Roman"/>
          <w:sz w:val="28"/>
          <w:szCs w:val="28"/>
        </w:rPr>
        <w:t xml:space="preserve">Датой исполнения обязательств Исполнителем по настоящему Договору является дата подписания Сторонами акта </w:t>
      </w:r>
      <w:r w:rsidR="00F01188" w:rsidRPr="00855ABE">
        <w:rPr>
          <w:rFonts w:ascii="Times New Roman" w:hAnsi="Times New Roman" w:cs="Times New Roman"/>
          <w:sz w:val="28"/>
          <w:szCs w:val="28"/>
        </w:rPr>
        <w:t>об оказании услуг</w:t>
      </w:r>
      <w:r w:rsidR="005547CF" w:rsidRPr="00855ABE">
        <w:rPr>
          <w:rFonts w:ascii="Times New Roman" w:hAnsi="Times New Roman" w:cs="Times New Roman"/>
          <w:sz w:val="28"/>
          <w:szCs w:val="28"/>
        </w:rPr>
        <w:t>.</w:t>
      </w:r>
    </w:p>
    <w:p w14:paraId="004ED46A" w14:textId="77777777" w:rsidR="00F01188" w:rsidRPr="00855ABE" w:rsidRDefault="00F01188" w:rsidP="00855ABE">
      <w:pPr>
        <w:pStyle w:val="a5"/>
        <w:tabs>
          <w:tab w:val="left" w:pos="426"/>
          <w:tab w:val="left" w:pos="567"/>
        </w:tabs>
        <w:spacing w:after="0"/>
        <w:ind w:left="0"/>
        <w:mirrorIndents/>
        <w:jc w:val="both"/>
        <w:rPr>
          <w:rFonts w:ascii="Times New Roman" w:hAnsi="Times New Roman" w:cs="Times New Roman"/>
          <w:sz w:val="28"/>
          <w:szCs w:val="28"/>
        </w:rPr>
      </w:pPr>
    </w:p>
    <w:p w14:paraId="6B3798C8" w14:textId="254E3905" w:rsidR="00A31372" w:rsidRPr="00855ABE" w:rsidRDefault="00B44CE9" w:rsidP="00855ABE">
      <w:pPr>
        <w:pStyle w:val="a5"/>
        <w:numPr>
          <w:ilvl w:val="0"/>
          <w:numId w:val="6"/>
        </w:numPr>
        <w:spacing w:after="0"/>
        <w:mirrorIndents/>
        <w:jc w:val="center"/>
        <w:rPr>
          <w:rFonts w:ascii="Times New Roman" w:hAnsi="Times New Roman" w:cs="Times New Roman"/>
          <w:b/>
          <w:bCs/>
          <w:sz w:val="28"/>
          <w:szCs w:val="28"/>
        </w:rPr>
      </w:pPr>
      <w:r w:rsidRPr="00855ABE">
        <w:rPr>
          <w:rFonts w:ascii="Times New Roman" w:hAnsi="Times New Roman" w:cs="Times New Roman"/>
          <w:b/>
          <w:bCs/>
          <w:sz w:val="28"/>
          <w:szCs w:val="28"/>
        </w:rPr>
        <w:t>Права и обязанности сторон</w:t>
      </w:r>
    </w:p>
    <w:p w14:paraId="4EED2C4A" w14:textId="77777777" w:rsidR="00F65834" w:rsidRPr="00855ABE" w:rsidRDefault="005547CF"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5.1</w:t>
      </w:r>
      <w:r w:rsidR="00C13159" w:rsidRPr="00855ABE">
        <w:rPr>
          <w:rFonts w:ascii="Times New Roman" w:hAnsi="Times New Roman" w:cs="Times New Roman"/>
          <w:sz w:val="28"/>
          <w:szCs w:val="28"/>
        </w:rPr>
        <w:t xml:space="preserve">. </w:t>
      </w:r>
      <w:r w:rsidR="00C13159" w:rsidRPr="00855ABE">
        <w:rPr>
          <w:rFonts w:ascii="Times New Roman" w:hAnsi="Times New Roman" w:cs="Times New Roman"/>
          <w:sz w:val="28"/>
          <w:szCs w:val="28"/>
        </w:rPr>
        <w:tab/>
      </w:r>
      <w:r w:rsidRPr="00855ABE">
        <w:rPr>
          <w:rFonts w:ascii="Times New Roman" w:hAnsi="Times New Roman" w:cs="Times New Roman"/>
          <w:sz w:val="28"/>
          <w:szCs w:val="28"/>
        </w:rPr>
        <w:t>Заказчик обязуется:</w:t>
      </w:r>
    </w:p>
    <w:p w14:paraId="7BC8EFDE" w14:textId="2E15EE19" w:rsidR="005547CF" w:rsidRPr="00855ABE" w:rsidRDefault="00E2111C" w:rsidP="00E2111C">
      <w:pPr>
        <w:tabs>
          <w:tab w:val="left" w:pos="567"/>
          <w:tab w:val="left" w:pos="851"/>
        </w:tabs>
        <w:spacing w:after="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5.1.1. </w:t>
      </w:r>
      <w:r w:rsidR="005547CF" w:rsidRPr="00855ABE">
        <w:rPr>
          <w:rFonts w:ascii="Times New Roman" w:hAnsi="Times New Roman" w:cs="Times New Roman"/>
          <w:sz w:val="28"/>
          <w:szCs w:val="28"/>
        </w:rPr>
        <w:t>своевременно предоставлять Исполнителю информацию, необходимую для своевременного и качественного оказания Услуг;</w:t>
      </w:r>
    </w:p>
    <w:p w14:paraId="66A70172" w14:textId="239F479A" w:rsidR="005547CF" w:rsidRPr="00855ABE" w:rsidRDefault="005547CF" w:rsidP="00855ABE">
      <w:pPr>
        <w:tabs>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sz w:val="28"/>
          <w:szCs w:val="28"/>
        </w:rPr>
        <w:t>5.1.2.</w:t>
      </w:r>
      <w:r w:rsidR="00C13159" w:rsidRPr="00855ABE">
        <w:rPr>
          <w:rFonts w:ascii="Times New Roman" w:hAnsi="Times New Roman" w:cs="Times New Roman"/>
          <w:b/>
          <w:sz w:val="28"/>
          <w:szCs w:val="28"/>
        </w:rPr>
        <w:tab/>
      </w:r>
      <w:r w:rsidR="00E2111C">
        <w:rPr>
          <w:rFonts w:ascii="Times New Roman" w:hAnsi="Times New Roman" w:cs="Times New Roman"/>
          <w:b/>
          <w:sz w:val="28"/>
          <w:szCs w:val="28"/>
        </w:rPr>
        <w:t xml:space="preserve"> </w:t>
      </w:r>
      <w:r w:rsidRPr="00855ABE">
        <w:rPr>
          <w:rFonts w:ascii="Times New Roman" w:hAnsi="Times New Roman" w:cs="Times New Roman"/>
          <w:sz w:val="28"/>
          <w:szCs w:val="28"/>
        </w:rPr>
        <w:t xml:space="preserve">при отсутствии претензий подписать </w:t>
      </w:r>
      <w:r w:rsidR="00E459F8" w:rsidRPr="00855ABE">
        <w:rPr>
          <w:rFonts w:ascii="Times New Roman" w:hAnsi="Times New Roman" w:cs="Times New Roman"/>
          <w:sz w:val="28"/>
          <w:szCs w:val="28"/>
        </w:rPr>
        <w:t>акт</w:t>
      </w:r>
      <w:r w:rsidR="00F01188" w:rsidRPr="00855ABE">
        <w:rPr>
          <w:rFonts w:ascii="Times New Roman" w:hAnsi="Times New Roman" w:cs="Times New Roman"/>
          <w:sz w:val="28"/>
          <w:szCs w:val="28"/>
        </w:rPr>
        <w:t xml:space="preserve"> об оказании услуг в</w:t>
      </w:r>
      <w:r w:rsidRPr="00855ABE">
        <w:rPr>
          <w:rFonts w:ascii="Times New Roman" w:hAnsi="Times New Roman" w:cs="Times New Roman"/>
          <w:sz w:val="28"/>
          <w:szCs w:val="28"/>
        </w:rPr>
        <w:t xml:space="preserve"> соответствии с условиями настоящего Договора;</w:t>
      </w:r>
    </w:p>
    <w:p w14:paraId="2FEF5E89" w14:textId="1A5BFB11" w:rsidR="00E050AD"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lastRenderedPageBreak/>
        <w:t>5.1.3.</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произвести оплату по настоящему Договору в порядке и на условиях, предусмотренных настоящим Договором.</w:t>
      </w:r>
    </w:p>
    <w:p w14:paraId="0D0A8BBC" w14:textId="77777777" w:rsidR="005547CF" w:rsidRPr="00855ABE" w:rsidRDefault="005547CF"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5.2</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Pr="00855ABE">
        <w:rPr>
          <w:rFonts w:ascii="Times New Roman" w:hAnsi="Times New Roman" w:cs="Times New Roman"/>
          <w:sz w:val="28"/>
          <w:szCs w:val="28"/>
        </w:rPr>
        <w:t xml:space="preserve">Заказчик вправе: </w:t>
      </w:r>
    </w:p>
    <w:p w14:paraId="689F563B" w14:textId="788DF3DE" w:rsidR="005547CF" w:rsidRPr="00855ABE" w:rsidRDefault="005547CF" w:rsidP="00855ABE">
      <w:pPr>
        <w:tabs>
          <w:tab w:val="left" w:pos="426"/>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sz w:val="28"/>
          <w:szCs w:val="28"/>
        </w:rPr>
        <w:t>5.2.1.</w:t>
      </w:r>
      <w:r w:rsidR="00E2111C">
        <w:rPr>
          <w:rFonts w:ascii="Times New Roman" w:hAnsi="Times New Roman" w:cs="Times New Roman"/>
          <w:b/>
          <w:sz w:val="28"/>
          <w:szCs w:val="28"/>
        </w:rPr>
        <w:tab/>
        <w:t xml:space="preserve"> </w:t>
      </w:r>
      <w:r w:rsidRPr="00855ABE">
        <w:rPr>
          <w:rFonts w:ascii="Times New Roman" w:hAnsi="Times New Roman" w:cs="Times New Roman"/>
          <w:sz w:val="28"/>
          <w:szCs w:val="28"/>
        </w:rPr>
        <w:t>осуществлять контроль за ходом исполнения настоящего Договора, не вмешиваясь в хозяйственную деятельность Исполнителя;</w:t>
      </w:r>
    </w:p>
    <w:p w14:paraId="1C4CFCCD" w14:textId="3A69667F" w:rsidR="00C13159" w:rsidRPr="00855ABE" w:rsidRDefault="00C13159" w:rsidP="00855ABE">
      <w:pPr>
        <w:tabs>
          <w:tab w:val="left" w:pos="426"/>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5.2.2.</w:t>
      </w:r>
      <w:r w:rsidRPr="00855ABE">
        <w:rPr>
          <w:rFonts w:ascii="Times New Roman" w:hAnsi="Times New Roman" w:cs="Times New Roman"/>
          <w:sz w:val="28"/>
          <w:szCs w:val="28"/>
        </w:rPr>
        <w:tab/>
      </w:r>
      <w:r w:rsidR="00E2111C">
        <w:rPr>
          <w:rFonts w:ascii="Times New Roman" w:hAnsi="Times New Roman" w:cs="Times New Roman"/>
          <w:sz w:val="28"/>
          <w:szCs w:val="28"/>
        </w:rPr>
        <w:t xml:space="preserve"> </w:t>
      </w:r>
      <w:r w:rsidR="005547CF" w:rsidRPr="00855ABE">
        <w:rPr>
          <w:rFonts w:ascii="Times New Roman" w:hAnsi="Times New Roman" w:cs="Times New Roman"/>
          <w:sz w:val="28"/>
          <w:szCs w:val="28"/>
        </w:rPr>
        <w:t>привлекать независимых экспертов для проверки соответствия качества оказанных Услуг требованиям, установленных настоящим Договором.</w:t>
      </w:r>
    </w:p>
    <w:p w14:paraId="508B0E5A" w14:textId="77777777" w:rsidR="005547CF" w:rsidRPr="00855ABE" w:rsidRDefault="00F65834"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5.3.  </w:t>
      </w:r>
      <w:r w:rsidR="005547CF" w:rsidRPr="00855ABE">
        <w:rPr>
          <w:rFonts w:ascii="Times New Roman" w:hAnsi="Times New Roman" w:cs="Times New Roman"/>
          <w:sz w:val="28"/>
          <w:szCs w:val="28"/>
        </w:rPr>
        <w:t>Исполнитель обязуется:</w:t>
      </w:r>
    </w:p>
    <w:p w14:paraId="01B27049" w14:textId="1B450CA1" w:rsidR="005547CF" w:rsidRPr="00855ABE" w:rsidRDefault="00A31372"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5.3.1.</w:t>
      </w:r>
      <w:r w:rsidRPr="00855ABE">
        <w:rPr>
          <w:rFonts w:ascii="Times New Roman" w:hAnsi="Times New Roman" w:cs="Times New Roman"/>
          <w:sz w:val="28"/>
          <w:szCs w:val="28"/>
        </w:rPr>
        <w:tab/>
      </w:r>
      <w:r w:rsidR="00E2111C">
        <w:rPr>
          <w:rFonts w:ascii="Times New Roman" w:hAnsi="Times New Roman" w:cs="Times New Roman"/>
          <w:sz w:val="28"/>
          <w:szCs w:val="28"/>
        </w:rPr>
        <w:t xml:space="preserve"> </w:t>
      </w:r>
      <w:r w:rsidR="005547CF" w:rsidRPr="00855ABE">
        <w:rPr>
          <w:rFonts w:ascii="Times New Roman" w:hAnsi="Times New Roman" w:cs="Times New Roman"/>
          <w:sz w:val="28"/>
          <w:szCs w:val="28"/>
        </w:rPr>
        <w:t>оказать Услуги в сроки, предусмотренные настоящим Договором;</w:t>
      </w:r>
    </w:p>
    <w:p w14:paraId="358A4EFA" w14:textId="430245D8" w:rsidR="005547CF" w:rsidRPr="00855ABE" w:rsidRDefault="00A31372"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5.3.2.</w:t>
      </w:r>
      <w:r w:rsidRPr="00855ABE">
        <w:rPr>
          <w:rFonts w:ascii="Times New Roman" w:hAnsi="Times New Roman" w:cs="Times New Roman"/>
          <w:sz w:val="28"/>
          <w:szCs w:val="28"/>
        </w:rPr>
        <w:tab/>
      </w:r>
      <w:r w:rsidR="00C13159" w:rsidRPr="00855ABE">
        <w:rPr>
          <w:rFonts w:ascii="Times New Roman" w:hAnsi="Times New Roman" w:cs="Times New Roman"/>
          <w:sz w:val="28"/>
          <w:szCs w:val="28"/>
        </w:rPr>
        <w:t xml:space="preserve"> </w:t>
      </w:r>
      <w:r w:rsidR="005547CF" w:rsidRPr="00855ABE">
        <w:rPr>
          <w:rFonts w:ascii="Times New Roman" w:hAnsi="Times New Roman" w:cs="Times New Roman"/>
          <w:sz w:val="28"/>
          <w:szCs w:val="28"/>
        </w:rPr>
        <w:t>надлежащим образом исполнять обязательства, предусмотренные условиями настоящего Договора;</w:t>
      </w:r>
    </w:p>
    <w:p w14:paraId="160497FB" w14:textId="493E42A4" w:rsidR="000A6A0E" w:rsidRPr="00855ABE" w:rsidRDefault="00A31372"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5.3.3.</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заблаговременно извещать Заказчика о возникающих трудностях, которые могут привести к неоказанию Услуг (контактн</w:t>
      </w:r>
      <w:r w:rsidR="004646C5" w:rsidRPr="00855ABE">
        <w:rPr>
          <w:rFonts w:ascii="Times New Roman" w:hAnsi="Times New Roman" w:cs="Times New Roman"/>
          <w:sz w:val="28"/>
          <w:szCs w:val="28"/>
        </w:rPr>
        <w:t>ые телефоны 8 (3467) 333-896</w:t>
      </w:r>
      <w:r w:rsidR="005547CF" w:rsidRPr="00855ABE">
        <w:rPr>
          <w:rFonts w:ascii="Times New Roman" w:hAnsi="Times New Roman" w:cs="Times New Roman"/>
          <w:sz w:val="28"/>
          <w:szCs w:val="28"/>
        </w:rPr>
        <w:t>);</w:t>
      </w:r>
    </w:p>
    <w:p w14:paraId="67C71997" w14:textId="748F58E1" w:rsidR="005547CF" w:rsidRPr="00855ABE" w:rsidRDefault="007F7AB5"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5.3.4</w:t>
      </w:r>
      <w:r w:rsidR="00750984" w:rsidRPr="00855ABE">
        <w:rPr>
          <w:rFonts w:ascii="Times New Roman" w:hAnsi="Times New Roman" w:cs="Times New Roman"/>
          <w:sz w:val="28"/>
          <w:szCs w:val="28"/>
        </w:rPr>
        <w:t>.</w:t>
      </w:r>
      <w:r w:rsidR="00750984" w:rsidRPr="00855ABE">
        <w:rPr>
          <w:rFonts w:ascii="Times New Roman" w:hAnsi="Times New Roman" w:cs="Times New Roman"/>
          <w:sz w:val="28"/>
          <w:szCs w:val="28"/>
        </w:rPr>
        <w:tab/>
      </w:r>
      <w:r w:rsidR="001901BD" w:rsidRPr="00855ABE">
        <w:rPr>
          <w:rFonts w:ascii="Times New Roman" w:hAnsi="Times New Roman" w:cs="Times New Roman"/>
          <w:sz w:val="28"/>
          <w:szCs w:val="28"/>
        </w:rPr>
        <w:t xml:space="preserve">не предоставлять другим лицам </w:t>
      </w:r>
      <w:r w:rsidR="005547CF" w:rsidRPr="00855ABE">
        <w:rPr>
          <w:rFonts w:ascii="Times New Roman" w:hAnsi="Times New Roman" w:cs="Times New Roman"/>
          <w:sz w:val="28"/>
          <w:szCs w:val="28"/>
        </w:rPr>
        <w:t>и не разглашать иным способом конфиденциальную информацию, полученную в результате исполнения обязательств по Договору;</w:t>
      </w:r>
    </w:p>
    <w:p w14:paraId="5C2DA798" w14:textId="3A519EA2" w:rsidR="005547CF" w:rsidRPr="00855ABE" w:rsidRDefault="007F7AB5" w:rsidP="00855ABE">
      <w:pPr>
        <w:tabs>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sz w:val="28"/>
          <w:szCs w:val="28"/>
        </w:rPr>
        <w:t>5.3.5</w:t>
      </w:r>
      <w:r w:rsidR="00A31372" w:rsidRPr="00855ABE">
        <w:rPr>
          <w:rFonts w:ascii="Times New Roman" w:hAnsi="Times New Roman" w:cs="Times New Roman"/>
          <w:sz w:val="28"/>
          <w:szCs w:val="28"/>
        </w:rPr>
        <w:t>.</w:t>
      </w:r>
      <w:r w:rsidR="00A31372" w:rsidRPr="00855ABE">
        <w:rPr>
          <w:rFonts w:ascii="Times New Roman" w:hAnsi="Times New Roman" w:cs="Times New Roman"/>
          <w:sz w:val="28"/>
          <w:szCs w:val="28"/>
        </w:rPr>
        <w:tab/>
      </w:r>
      <w:r w:rsidR="005547CF" w:rsidRPr="00855ABE">
        <w:rPr>
          <w:rFonts w:ascii="Times New Roman" w:hAnsi="Times New Roman" w:cs="Times New Roman"/>
          <w:sz w:val="28"/>
          <w:szCs w:val="28"/>
        </w:rPr>
        <w:t>незамедлительно информировать Заказчика обо всех обстоятельствах, препятствующих исполнению Договора;</w:t>
      </w:r>
    </w:p>
    <w:p w14:paraId="5E836814" w14:textId="132CCF87" w:rsidR="005547CF" w:rsidRPr="00855ABE" w:rsidRDefault="007F7AB5" w:rsidP="00855ABE">
      <w:pPr>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5.3.6</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005547CF" w:rsidRPr="00855ABE">
        <w:rPr>
          <w:rFonts w:ascii="Times New Roman" w:hAnsi="Times New Roman" w:cs="Times New Roman"/>
          <w:sz w:val="28"/>
          <w:szCs w:val="28"/>
        </w:rPr>
        <w:t>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14:paraId="723CBCC0" w14:textId="683F8018" w:rsidR="00370063" w:rsidRPr="00855ABE" w:rsidRDefault="007F7AB5"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5.3.7</w:t>
      </w:r>
      <w:r w:rsidR="00803DD1" w:rsidRPr="00855ABE">
        <w:rPr>
          <w:rFonts w:ascii="Times New Roman" w:hAnsi="Times New Roman" w:cs="Times New Roman"/>
          <w:sz w:val="28"/>
          <w:szCs w:val="28"/>
        </w:rPr>
        <w:t>.</w:t>
      </w:r>
      <w:r w:rsidR="00803DD1" w:rsidRPr="00855ABE">
        <w:rPr>
          <w:rFonts w:ascii="Times New Roman" w:hAnsi="Times New Roman" w:cs="Times New Roman"/>
          <w:sz w:val="28"/>
          <w:szCs w:val="28"/>
        </w:rPr>
        <w:tab/>
      </w:r>
      <w:r w:rsidR="005547CF" w:rsidRPr="00855ABE">
        <w:rPr>
          <w:rFonts w:ascii="Times New Roman" w:hAnsi="Times New Roman" w:cs="Times New Roman"/>
          <w:sz w:val="28"/>
          <w:szCs w:val="28"/>
        </w:rPr>
        <w:t xml:space="preserve">оказывать Услуги и выполнять свои обязательства по Договору с надлежащим прилежанием, эффективностью и на высоком профессиональном и этическом уровне; </w:t>
      </w:r>
    </w:p>
    <w:p w14:paraId="1F220AC3" w14:textId="0C5D4B6E" w:rsidR="005547CF" w:rsidRPr="00855ABE" w:rsidRDefault="007F7AB5" w:rsidP="00855ABE">
      <w:pPr>
        <w:spacing w:after="0"/>
        <w:contextualSpacing/>
        <w:mirrorIndents/>
        <w:jc w:val="both"/>
        <w:rPr>
          <w:rFonts w:ascii="Times New Roman" w:hAnsi="Times New Roman" w:cs="Times New Roman"/>
          <w:b/>
          <w:sz w:val="28"/>
          <w:szCs w:val="28"/>
        </w:rPr>
      </w:pPr>
      <w:r w:rsidRPr="00855ABE">
        <w:rPr>
          <w:rFonts w:ascii="Times New Roman" w:hAnsi="Times New Roman" w:cs="Times New Roman"/>
          <w:sz w:val="28"/>
          <w:szCs w:val="28"/>
        </w:rPr>
        <w:t>5.3.8</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005547CF" w:rsidRPr="00855ABE">
        <w:rPr>
          <w:rFonts w:ascii="Times New Roman" w:hAnsi="Times New Roman" w:cs="Times New Roman"/>
          <w:sz w:val="28"/>
          <w:szCs w:val="28"/>
        </w:rPr>
        <w:t>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14:paraId="78039BCD" w14:textId="19EEF950" w:rsidR="00FB6ABD" w:rsidRPr="00855ABE" w:rsidRDefault="007F7AB5"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5.3.9</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00370063" w:rsidRPr="00855ABE">
        <w:rPr>
          <w:rFonts w:ascii="Times New Roman" w:hAnsi="Times New Roman" w:cs="Times New Roman"/>
          <w:sz w:val="28"/>
          <w:szCs w:val="28"/>
        </w:rPr>
        <w:t>по окончанию</w:t>
      </w:r>
      <w:r w:rsidR="005547CF" w:rsidRPr="00855ABE">
        <w:rPr>
          <w:rFonts w:ascii="Times New Roman" w:hAnsi="Times New Roman" w:cs="Times New Roman"/>
          <w:sz w:val="28"/>
          <w:szCs w:val="28"/>
        </w:rPr>
        <w:t xml:space="preserve"> оказания Услуг по настоящему Договору подписать акт </w:t>
      </w:r>
      <w:r w:rsidR="00B135F9" w:rsidRPr="00855ABE">
        <w:rPr>
          <w:rFonts w:ascii="Times New Roman" w:hAnsi="Times New Roman" w:cs="Times New Roman"/>
          <w:sz w:val="28"/>
          <w:szCs w:val="28"/>
        </w:rPr>
        <w:t xml:space="preserve">об оказании </w:t>
      </w:r>
      <w:r w:rsidR="005547CF" w:rsidRPr="00855ABE">
        <w:rPr>
          <w:rFonts w:ascii="Times New Roman" w:hAnsi="Times New Roman" w:cs="Times New Roman"/>
          <w:sz w:val="28"/>
          <w:szCs w:val="28"/>
        </w:rPr>
        <w:t>Услуг.</w:t>
      </w:r>
    </w:p>
    <w:p w14:paraId="3D7CF3D2" w14:textId="77777777" w:rsidR="005547CF" w:rsidRPr="00855ABE" w:rsidRDefault="005547CF"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5.4</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Pr="00855ABE">
        <w:rPr>
          <w:rFonts w:ascii="Times New Roman" w:hAnsi="Times New Roman" w:cs="Times New Roman"/>
          <w:sz w:val="28"/>
          <w:szCs w:val="28"/>
        </w:rPr>
        <w:t xml:space="preserve">Исполнитель вправе: </w:t>
      </w:r>
    </w:p>
    <w:p w14:paraId="7DA28BF0" w14:textId="6722115A" w:rsidR="005547CF"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5.4.1.</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требовать от Заказчика оплаты принятых без замечаний Услуг по мере поступления денежных средств на расчётный (лицевой) счёт Заказчика;</w:t>
      </w:r>
    </w:p>
    <w:p w14:paraId="5FDF6F6B" w14:textId="21009478" w:rsidR="00055086"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5.4.2.</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запрашивать у Заказчика информацию, необходимую для оказания Услуг или исполнения обяз</w:t>
      </w:r>
      <w:r w:rsidR="004646C5" w:rsidRPr="00855ABE">
        <w:rPr>
          <w:rFonts w:ascii="Times New Roman" w:hAnsi="Times New Roman" w:cs="Times New Roman"/>
          <w:sz w:val="28"/>
          <w:szCs w:val="28"/>
        </w:rPr>
        <w:t>ательств по настоящему Договору</w:t>
      </w:r>
      <w:r w:rsidR="00915255" w:rsidRPr="00855ABE">
        <w:rPr>
          <w:rFonts w:ascii="Times New Roman" w:hAnsi="Times New Roman" w:cs="Times New Roman"/>
          <w:sz w:val="28"/>
          <w:szCs w:val="28"/>
        </w:rPr>
        <w:t>.</w:t>
      </w:r>
    </w:p>
    <w:p w14:paraId="19C2582E" w14:textId="77777777" w:rsidR="00E050AD" w:rsidRPr="00855ABE" w:rsidRDefault="00E050AD" w:rsidP="00855ABE">
      <w:pPr>
        <w:tabs>
          <w:tab w:val="left" w:pos="567"/>
        </w:tabs>
        <w:spacing w:after="0"/>
        <w:contextualSpacing/>
        <w:mirrorIndents/>
        <w:jc w:val="both"/>
        <w:rPr>
          <w:rFonts w:ascii="Times New Roman" w:hAnsi="Times New Roman" w:cs="Times New Roman"/>
          <w:sz w:val="28"/>
          <w:szCs w:val="28"/>
        </w:rPr>
      </w:pPr>
    </w:p>
    <w:p w14:paraId="4FBD9D4C" w14:textId="00D4482E" w:rsidR="00A31372" w:rsidRPr="00855ABE" w:rsidRDefault="00B44CE9" w:rsidP="00855ABE">
      <w:pPr>
        <w:pStyle w:val="a5"/>
        <w:numPr>
          <w:ilvl w:val="0"/>
          <w:numId w:val="6"/>
        </w:numPr>
        <w:tabs>
          <w:tab w:val="left" w:pos="567"/>
        </w:tabs>
        <w:spacing w:after="0"/>
        <w:ind w:firstLine="2162"/>
        <w:mirrorIndents/>
        <w:jc w:val="both"/>
        <w:rPr>
          <w:rFonts w:ascii="Times New Roman" w:hAnsi="Times New Roman" w:cs="Times New Roman"/>
          <w:b/>
          <w:sz w:val="28"/>
          <w:szCs w:val="28"/>
        </w:rPr>
      </w:pPr>
      <w:r w:rsidRPr="00855ABE">
        <w:rPr>
          <w:rFonts w:ascii="Times New Roman" w:hAnsi="Times New Roman" w:cs="Times New Roman"/>
          <w:b/>
          <w:sz w:val="28"/>
          <w:szCs w:val="28"/>
        </w:rPr>
        <w:t>Требования к качеству услуг</w:t>
      </w:r>
    </w:p>
    <w:p w14:paraId="38485C7A" w14:textId="77777777" w:rsidR="004646C5"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6.1.</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Услуги должны быть оказаны надлежащим образом, на высоком профессиональном уровне.</w:t>
      </w:r>
    </w:p>
    <w:p w14:paraId="6CA85264" w14:textId="77777777" w:rsidR="004C06CA" w:rsidRPr="00855ABE" w:rsidRDefault="004C06CA" w:rsidP="00855ABE">
      <w:pPr>
        <w:tabs>
          <w:tab w:val="left" w:pos="567"/>
        </w:tabs>
        <w:spacing w:after="0"/>
        <w:contextualSpacing/>
        <w:mirrorIndents/>
        <w:jc w:val="both"/>
        <w:rPr>
          <w:rFonts w:ascii="Times New Roman" w:hAnsi="Times New Roman" w:cs="Times New Roman"/>
          <w:sz w:val="28"/>
          <w:szCs w:val="28"/>
        </w:rPr>
      </w:pPr>
    </w:p>
    <w:p w14:paraId="469C77F7" w14:textId="701B542E" w:rsidR="00A31372" w:rsidRPr="00855ABE" w:rsidRDefault="00961C0A" w:rsidP="00855ABE">
      <w:pPr>
        <w:tabs>
          <w:tab w:val="left" w:pos="567"/>
        </w:tabs>
        <w:spacing w:after="0"/>
        <w:mirrorIndents/>
        <w:jc w:val="both"/>
        <w:rPr>
          <w:rFonts w:ascii="Times New Roman" w:hAnsi="Times New Roman" w:cs="Times New Roman"/>
          <w:b/>
          <w:bCs/>
          <w:sz w:val="28"/>
          <w:szCs w:val="28"/>
        </w:rPr>
      </w:pPr>
      <w:r w:rsidRPr="00855ABE">
        <w:rPr>
          <w:rFonts w:ascii="Times New Roman" w:hAnsi="Times New Roman" w:cs="Times New Roman"/>
          <w:b/>
          <w:bCs/>
          <w:sz w:val="28"/>
          <w:szCs w:val="28"/>
        </w:rPr>
        <w:lastRenderedPageBreak/>
        <w:tab/>
      </w:r>
      <w:r w:rsidRPr="00855ABE">
        <w:rPr>
          <w:rFonts w:ascii="Times New Roman" w:hAnsi="Times New Roman" w:cs="Times New Roman"/>
          <w:b/>
          <w:bCs/>
          <w:sz w:val="28"/>
          <w:szCs w:val="28"/>
        </w:rPr>
        <w:tab/>
      </w:r>
      <w:r w:rsidRPr="00855ABE">
        <w:rPr>
          <w:rFonts w:ascii="Times New Roman" w:hAnsi="Times New Roman" w:cs="Times New Roman"/>
          <w:b/>
          <w:bCs/>
          <w:sz w:val="28"/>
          <w:szCs w:val="28"/>
        </w:rPr>
        <w:tab/>
      </w:r>
      <w:r w:rsidRPr="00855ABE">
        <w:rPr>
          <w:rFonts w:ascii="Times New Roman" w:hAnsi="Times New Roman" w:cs="Times New Roman"/>
          <w:b/>
          <w:bCs/>
          <w:sz w:val="28"/>
          <w:szCs w:val="28"/>
        </w:rPr>
        <w:tab/>
      </w:r>
      <w:r w:rsidRPr="00855ABE">
        <w:rPr>
          <w:rFonts w:ascii="Times New Roman" w:hAnsi="Times New Roman" w:cs="Times New Roman"/>
          <w:b/>
          <w:bCs/>
          <w:sz w:val="28"/>
          <w:szCs w:val="28"/>
        </w:rPr>
        <w:tab/>
        <w:t>7.</w:t>
      </w:r>
      <w:r w:rsidR="00E050AD" w:rsidRPr="00855ABE">
        <w:rPr>
          <w:rFonts w:ascii="Times New Roman" w:hAnsi="Times New Roman" w:cs="Times New Roman"/>
          <w:b/>
          <w:bCs/>
          <w:sz w:val="28"/>
          <w:szCs w:val="28"/>
        </w:rPr>
        <w:t xml:space="preserve">  </w:t>
      </w:r>
      <w:r w:rsidR="00B44CE9" w:rsidRPr="00855ABE">
        <w:rPr>
          <w:rFonts w:ascii="Times New Roman" w:hAnsi="Times New Roman" w:cs="Times New Roman"/>
          <w:b/>
          <w:bCs/>
          <w:sz w:val="28"/>
          <w:szCs w:val="28"/>
        </w:rPr>
        <w:t>Ответственность сторон</w:t>
      </w:r>
    </w:p>
    <w:p w14:paraId="7BB306E2" w14:textId="77777777" w:rsidR="005547CF"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7.1.</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1E1C093C" w14:textId="77777777" w:rsidR="005547CF" w:rsidRPr="00855ABE" w:rsidRDefault="00C13159"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7.2.</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14:paraId="349B0376" w14:textId="106DB06E" w:rsidR="005547CF" w:rsidRPr="00855ABE" w:rsidRDefault="00C13159" w:rsidP="00855ABE">
      <w:pPr>
        <w:tabs>
          <w:tab w:val="left" w:pos="567"/>
        </w:tabs>
        <w:autoSpaceDE w:val="0"/>
        <w:autoSpaceDN w:val="0"/>
        <w:adjustRightInd w:val="0"/>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7.3.</w:t>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В случае просрочки исполнения Исполнителем обязательства, предусмотренного настоящим Договором</w:t>
      </w:r>
      <w:r w:rsidR="004C06CA">
        <w:rPr>
          <w:rFonts w:ascii="Times New Roman" w:hAnsi="Times New Roman" w:cs="Times New Roman"/>
          <w:sz w:val="28"/>
          <w:szCs w:val="28"/>
        </w:rPr>
        <w:t>,</w:t>
      </w:r>
      <w:r w:rsidR="005547CF" w:rsidRPr="00855ABE">
        <w:rPr>
          <w:rFonts w:ascii="Times New Roman" w:hAnsi="Times New Roman" w:cs="Times New Roman"/>
          <w:sz w:val="28"/>
          <w:szCs w:val="28"/>
        </w:rPr>
        <w:t xml:space="preserve"> Исполнитель обязуется уплатить в пользу Заказчика штраф в размере 10 % </w:t>
      </w:r>
      <w:r w:rsidR="003B7B0B" w:rsidRPr="00855ABE">
        <w:rPr>
          <w:rFonts w:ascii="Times New Roman" w:hAnsi="Times New Roman" w:cs="Times New Roman"/>
          <w:sz w:val="28"/>
          <w:szCs w:val="28"/>
        </w:rPr>
        <w:t>от общей стоимости Услуг</w:t>
      </w:r>
      <w:r w:rsidR="005547CF" w:rsidRPr="00855ABE">
        <w:rPr>
          <w:rFonts w:ascii="Times New Roman" w:hAnsi="Times New Roman" w:cs="Times New Roman"/>
          <w:sz w:val="28"/>
          <w:szCs w:val="28"/>
        </w:rPr>
        <w:t>.</w:t>
      </w:r>
    </w:p>
    <w:p w14:paraId="39E09657" w14:textId="77777777" w:rsidR="005547CF" w:rsidRPr="00855ABE" w:rsidRDefault="00E459F8" w:rsidP="00855ABE">
      <w:pPr>
        <w:tabs>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sz w:val="28"/>
          <w:szCs w:val="28"/>
        </w:rPr>
        <w:t>7.4</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005547CF" w:rsidRPr="00855ABE">
        <w:rPr>
          <w:rFonts w:ascii="Times New Roman" w:hAnsi="Times New Roman" w:cs="Times New Roman"/>
          <w:sz w:val="28"/>
          <w:szCs w:val="28"/>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005547CF" w:rsidRPr="00855ABE">
        <w:rPr>
          <w:rFonts w:ascii="Times New Roman" w:hAnsi="Times New Roman" w:cs="Times New Roman"/>
          <w:b/>
          <w:sz w:val="28"/>
          <w:szCs w:val="28"/>
        </w:rPr>
        <w:t xml:space="preserve"> </w:t>
      </w:r>
    </w:p>
    <w:p w14:paraId="75C3DEA7" w14:textId="3DA3AB30" w:rsidR="00A31372" w:rsidRPr="00855ABE" w:rsidRDefault="00E459F8" w:rsidP="00855ABE">
      <w:pPr>
        <w:tabs>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7.5</w:t>
      </w:r>
      <w:r w:rsidR="00C13159" w:rsidRPr="00855ABE">
        <w:rPr>
          <w:rFonts w:ascii="Times New Roman" w:hAnsi="Times New Roman" w:cs="Times New Roman"/>
          <w:sz w:val="28"/>
          <w:szCs w:val="28"/>
        </w:rPr>
        <w:t>.</w:t>
      </w:r>
      <w:r w:rsidR="00C13159" w:rsidRPr="00855ABE">
        <w:rPr>
          <w:rFonts w:ascii="Times New Roman" w:hAnsi="Times New Roman" w:cs="Times New Roman"/>
          <w:sz w:val="28"/>
          <w:szCs w:val="28"/>
        </w:rPr>
        <w:tab/>
      </w:r>
      <w:r w:rsidR="005547CF" w:rsidRPr="00855ABE">
        <w:rPr>
          <w:rFonts w:ascii="Times New Roman" w:hAnsi="Times New Roman" w:cs="Times New Roman"/>
          <w:sz w:val="28"/>
          <w:szCs w:val="28"/>
        </w:rPr>
        <w:t>Оплата неустойки не освобождает Исполнителя от исполнения обяз</w:t>
      </w:r>
      <w:r w:rsidR="00682CB7" w:rsidRPr="00855ABE">
        <w:rPr>
          <w:rFonts w:ascii="Times New Roman" w:hAnsi="Times New Roman" w:cs="Times New Roman"/>
          <w:sz w:val="28"/>
          <w:szCs w:val="28"/>
        </w:rPr>
        <w:t>ательств по настоящему Договору.</w:t>
      </w:r>
    </w:p>
    <w:p w14:paraId="3A444344" w14:textId="4AEB1B11" w:rsidR="00710627" w:rsidRPr="00855ABE" w:rsidRDefault="00710627" w:rsidP="00855ABE">
      <w:pPr>
        <w:tabs>
          <w:tab w:val="left" w:pos="567"/>
        </w:tabs>
        <w:spacing w:after="0"/>
        <w:contextualSpacing/>
        <w:mirrorIndents/>
        <w:jc w:val="both"/>
        <w:rPr>
          <w:rFonts w:ascii="Times New Roman" w:hAnsi="Times New Roman" w:cs="Times New Roman"/>
          <w:sz w:val="28"/>
          <w:szCs w:val="28"/>
        </w:rPr>
      </w:pPr>
    </w:p>
    <w:p w14:paraId="764198C9" w14:textId="7F924AE8" w:rsidR="00A31372" w:rsidRPr="00855ABE" w:rsidRDefault="00B44CE9" w:rsidP="00855ABE">
      <w:pPr>
        <w:pStyle w:val="a3"/>
        <w:numPr>
          <w:ilvl w:val="0"/>
          <w:numId w:val="12"/>
        </w:numPr>
        <w:tabs>
          <w:tab w:val="left" w:pos="426"/>
          <w:tab w:val="left" w:pos="567"/>
        </w:tabs>
        <w:spacing w:after="0" w:line="276" w:lineRule="auto"/>
        <w:ind w:firstLine="1832"/>
        <w:contextualSpacing/>
        <w:mirrorIndents/>
        <w:jc w:val="center"/>
        <w:rPr>
          <w:rFonts w:ascii="Times New Roman" w:hAnsi="Times New Roman" w:cs="Times New Roman"/>
          <w:b/>
          <w:sz w:val="28"/>
          <w:szCs w:val="28"/>
        </w:rPr>
      </w:pPr>
      <w:r w:rsidRPr="00855ABE">
        <w:rPr>
          <w:rFonts w:ascii="Times New Roman" w:hAnsi="Times New Roman" w:cs="Times New Roman"/>
          <w:b/>
          <w:sz w:val="28"/>
          <w:szCs w:val="28"/>
        </w:rPr>
        <w:t>Порядок разрешения споров</w:t>
      </w:r>
    </w:p>
    <w:p w14:paraId="4D8F5B6B" w14:textId="77777777" w:rsidR="005547CF" w:rsidRPr="00855ABE" w:rsidRDefault="00803DD1" w:rsidP="00855ABE">
      <w:pPr>
        <w:tabs>
          <w:tab w:val="left" w:pos="426"/>
          <w:tab w:val="left" w:pos="540"/>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8.1.</w:t>
      </w:r>
      <w:r w:rsidRPr="00855ABE">
        <w:rPr>
          <w:rFonts w:ascii="Times New Roman" w:hAnsi="Times New Roman" w:cs="Times New Roman"/>
          <w:sz w:val="28"/>
          <w:szCs w:val="28"/>
        </w:rPr>
        <w:tab/>
      </w:r>
      <w:r w:rsidRPr="00855ABE">
        <w:rPr>
          <w:rFonts w:ascii="Times New Roman" w:hAnsi="Times New Roman" w:cs="Times New Roman"/>
          <w:sz w:val="28"/>
          <w:szCs w:val="28"/>
        </w:rPr>
        <w:tab/>
      </w:r>
      <w:r w:rsidR="005547CF" w:rsidRPr="00855ABE">
        <w:rPr>
          <w:rFonts w:ascii="Times New Roman" w:hAnsi="Times New Roman" w:cs="Times New Roman"/>
          <w:sz w:val="28"/>
          <w:szCs w:val="28"/>
        </w:rPr>
        <w:t>Все споры и разногласия между Сторонами, возникающие из настоящего Договора будут решаться путем переговоров между Сторонами.</w:t>
      </w:r>
    </w:p>
    <w:p w14:paraId="0FB2F037" w14:textId="77777777" w:rsidR="00371C82" w:rsidRPr="00855ABE" w:rsidRDefault="005547CF" w:rsidP="00855ABE">
      <w:pPr>
        <w:tabs>
          <w:tab w:val="left" w:pos="426"/>
          <w:tab w:val="left" w:pos="540"/>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8.2.</w:t>
      </w:r>
      <w:r w:rsidRPr="00855ABE">
        <w:rPr>
          <w:rFonts w:ascii="Times New Roman" w:hAnsi="Times New Roman" w:cs="Times New Roman"/>
          <w:sz w:val="28"/>
          <w:szCs w:val="28"/>
        </w:rPr>
        <w:tab/>
      </w:r>
      <w:r w:rsidR="00184BBE" w:rsidRPr="00855ABE">
        <w:rPr>
          <w:rFonts w:ascii="Times New Roman" w:hAnsi="Times New Roman" w:cs="Times New Roman"/>
          <w:sz w:val="28"/>
          <w:szCs w:val="28"/>
        </w:rPr>
        <w:t xml:space="preserve">  </w:t>
      </w:r>
      <w:r w:rsidRPr="00855ABE">
        <w:rPr>
          <w:rFonts w:ascii="Times New Roman" w:hAnsi="Times New Roman" w:cs="Times New Roman"/>
          <w:sz w:val="28"/>
          <w:szCs w:val="2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w:t>
      </w:r>
      <w:r w:rsidR="00E459F8" w:rsidRPr="00855ABE">
        <w:rPr>
          <w:rFonts w:ascii="Times New Roman" w:hAnsi="Times New Roman" w:cs="Times New Roman"/>
          <w:sz w:val="28"/>
          <w:szCs w:val="28"/>
        </w:rPr>
        <w:t>ательством Российской Федерации.</w:t>
      </w:r>
    </w:p>
    <w:p w14:paraId="5EB62760" w14:textId="77777777" w:rsidR="00371C82" w:rsidRPr="00855ABE" w:rsidRDefault="00371C82" w:rsidP="00855ABE">
      <w:pPr>
        <w:tabs>
          <w:tab w:val="left" w:pos="426"/>
          <w:tab w:val="left" w:pos="540"/>
          <w:tab w:val="left" w:pos="567"/>
        </w:tabs>
        <w:spacing w:after="0"/>
        <w:contextualSpacing/>
        <w:mirrorIndents/>
        <w:jc w:val="both"/>
        <w:rPr>
          <w:rFonts w:ascii="Times New Roman" w:hAnsi="Times New Roman" w:cs="Times New Roman"/>
          <w:sz w:val="28"/>
          <w:szCs w:val="28"/>
        </w:rPr>
      </w:pPr>
    </w:p>
    <w:p w14:paraId="15386CE2" w14:textId="4A0ADB52" w:rsidR="000C7437" w:rsidRPr="00855ABE" w:rsidRDefault="000C7437" w:rsidP="00855ABE">
      <w:pPr>
        <w:pStyle w:val="a5"/>
        <w:numPr>
          <w:ilvl w:val="0"/>
          <w:numId w:val="12"/>
        </w:numPr>
        <w:tabs>
          <w:tab w:val="left" w:pos="426"/>
          <w:tab w:val="left" w:pos="540"/>
          <w:tab w:val="left" w:pos="567"/>
        </w:tabs>
        <w:spacing w:after="0"/>
        <w:mirrorIndents/>
        <w:jc w:val="center"/>
        <w:rPr>
          <w:rFonts w:ascii="Times New Roman" w:hAnsi="Times New Roman" w:cs="Times New Roman"/>
          <w:b/>
          <w:sz w:val="28"/>
          <w:szCs w:val="28"/>
        </w:rPr>
      </w:pPr>
      <w:r w:rsidRPr="00855ABE">
        <w:rPr>
          <w:rFonts w:ascii="Times New Roman" w:hAnsi="Times New Roman" w:cs="Times New Roman"/>
          <w:b/>
          <w:sz w:val="28"/>
          <w:szCs w:val="28"/>
        </w:rPr>
        <w:t>Расторжение договора</w:t>
      </w:r>
    </w:p>
    <w:p w14:paraId="74722B58" w14:textId="1D707DE8" w:rsidR="000C7437"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Расторжение Договора допускается по соглашению Сторон или решению суда в соответствии с гражданским законодательством.</w:t>
      </w:r>
    </w:p>
    <w:p w14:paraId="1F1BBC05" w14:textId="0608DDF1" w:rsidR="000C7437" w:rsidRPr="00855ABE" w:rsidRDefault="000C7437" w:rsidP="00855ABE">
      <w:pPr>
        <w:tabs>
          <w:tab w:val="left" w:pos="426"/>
          <w:tab w:val="left" w:pos="540"/>
          <w:tab w:val="left" w:pos="567"/>
        </w:tabs>
        <w:spacing w:after="0"/>
        <w:contextualSpacing/>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14:paraId="1D371D07" w14:textId="43C675E3" w:rsidR="000C7437"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3728DB3F" w14:textId="33C5F0AD" w:rsidR="000C7437"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647D3E25" w14:textId="11743889" w:rsidR="000C7437"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lastRenderedPageBreak/>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w:t>
      </w:r>
      <w:proofErr w:type="gramStart"/>
      <w:r w:rsidRPr="00855ABE">
        <w:rPr>
          <w:rFonts w:ascii="Times New Roman" w:hAnsi="Times New Roman" w:cs="Times New Roman"/>
          <w:sz w:val="28"/>
          <w:szCs w:val="28"/>
        </w:rPr>
        <w:t>и</w:t>
      </w:r>
      <w:proofErr w:type="gramEnd"/>
      <w:r w:rsidRPr="00855ABE">
        <w:rPr>
          <w:rFonts w:ascii="Times New Roman" w:hAnsi="Times New Roman" w:cs="Times New Roman"/>
          <w:sz w:val="28"/>
          <w:szCs w:val="28"/>
        </w:rPr>
        <w:t xml:space="preserve"> 10 (десяти) дней с даты получения предложений о расторжении Договора.</w:t>
      </w:r>
    </w:p>
    <w:p w14:paraId="4BAEF184" w14:textId="341277ED" w:rsidR="000C7437"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14:paraId="2181F199" w14:textId="77777777" w:rsidR="00CA1F42" w:rsidRPr="00855ABE" w:rsidRDefault="000C7437"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w:t>
      </w:r>
      <w:r w:rsidR="00CA1F42" w:rsidRPr="00855ABE">
        <w:rPr>
          <w:rFonts w:ascii="Times New Roman" w:hAnsi="Times New Roman" w:cs="Times New Roman"/>
          <w:sz w:val="28"/>
          <w:szCs w:val="28"/>
        </w:rPr>
        <w:t>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38F8D66" w14:textId="5958AFCE" w:rsidR="000C7437" w:rsidRPr="00855ABE" w:rsidRDefault="00CA1F4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Решение Заказчика об одностороннем отказе от исполнения Договора в течении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11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11 Договора. При невозможности получения указанных подтверждения либо информации датой такого надлежащего уведомления признается дата по </w:t>
      </w:r>
      <w:r w:rsidR="00517CEE" w:rsidRPr="00855ABE">
        <w:rPr>
          <w:rFonts w:ascii="Times New Roman" w:hAnsi="Times New Roman" w:cs="Times New Roman"/>
          <w:sz w:val="28"/>
          <w:szCs w:val="28"/>
        </w:rPr>
        <w:t>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949A556" w14:textId="484567DE" w:rsidR="00517CEE" w:rsidRPr="00855ABE" w:rsidRDefault="00517CEE"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Решение Заказчика об одностороннем отказе от исполнения </w:t>
      </w:r>
      <w:r w:rsidR="00AB62B2" w:rsidRPr="00855ABE">
        <w:rPr>
          <w:rFonts w:ascii="Times New Roman" w:hAnsi="Times New Roman" w:cs="Times New Roman"/>
          <w:sz w:val="28"/>
          <w:szCs w:val="28"/>
        </w:rPr>
        <w:t>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439BBA43" w14:textId="415FEA0D" w:rsidR="00AB62B2" w:rsidRPr="00855ABE" w:rsidRDefault="00AB62B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Заказчик обязан отменить не вступившее в силу решение об одностороннем отказе от исполнения Договора, если в течени</w:t>
      </w:r>
      <w:proofErr w:type="gramStart"/>
      <w:r w:rsidRPr="00855ABE">
        <w:rPr>
          <w:rFonts w:ascii="Times New Roman" w:hAnsi="Times New Roman" w:cs="Times New Roman"/>
          <w:sz w:val="28"/>
          <w:szCs w:val="28"/>
        </w:rPr>
        <w:t>и</w:t>
      </w:r>
      <w:proofErr w:type="gramEnd"/>
      <w:r w:rsidRPr="00855ABE">
        <w:rPr>
          <w:rFonts w:ascii="Times New Roman" w:hAnsi="Times New Roman" w:cs="Times New Roman"/>
          <w:sz w:val="28"/>
          <w:szCs w:val="28"/>
        </w:rPr>
        <w:t xml:space="preserve"> десятидневного срока с даты надлежащего</w:t>
      </w:r>
      <w:bookmarkStart w:id="0" w:name="_GoBack"/>
      <w:bookmarkEnd w:id="0"/>
      <w:r w:rsidR="002C4582" w:rsidRPr="00855ABE">
        <w:rPr>
          <w:rFonts w:ascii="Times New Roman" w:hAnsi="Times New Roman" w:cs="Times New Roman"/>
          <w:sz w:val="28"/>
          <w:szCs w:val="28"/>
        </w:rPr>
        <w:t xml:space="preserve"> уведомления Исполнителя о </w:t>
      </w:r>
      <w:r w:rsidR="002C4582" w:rsidRPr="00855ABE">
        <w:rPr>
          <w:rFonts w:ascii="Times New Roman" w:hAnsi="Times New Roman" w:cs="Times New Roman"/>
          <w:sz w:val="28"/>
          <w:szCs w:val="28"/>
        </w:rPr>
        <w:lastRenderedPageBreak/>
        <w:t>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п.9.5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5DFD365" w14:textId="2921C632" w:rsidR="002C4582" w:rsidRPr="00855ABE" w:rsidRDefault="002C458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течении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14:paraId="161448F6" w14:textId="07EE09B4" w:rsidR="002C4582" w:rsidRPr="00855ABE" w:rsidRDefault="002C458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26EACC8F" w14:textId="1A492BD7" w:rsidR="002C4582" w:rsidRPr="00855ABE" w:rsidRDefault="002C458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Исполнитель обязан отменить не вступившее в силу решение об одностороннем отказе от исполнения Договора, если в течени</w:t>
      </w:r>
      <w:proofErr w:type="gramStart"/>
      <w:r w:rsidRPr="00855ABE">
        <w:rPr>
          <w:rFonts w:ascii="Times New Roman" w:hAnsi="Times New Roman" w:cs="Times New Roman"/>
          <w:sz w:val="28"/>
          <w:szCs w:val="28"/>
        </w:rPr>
        <w:t>и</w:t>
      </w:r>
      <w:proofErr w:type="gramEnd"/>
      <w:r w:rsidRPr="00855ABE">
        <w:rPr>
          <w:rFonts w:ascii="Times New Roman" w:hAnsi="Times New Roman" w:cs="Times New Roman"/>
          <w:sz w:val="28"/>
          <w:szCs w:val="28"/>
        </w:rPr>
        <w:t xml:space="preserve">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14:paraId="042395D3" w14:textId="0F50B7E0" w:rsidR="002C4582" w:rsidRPr="00855ABE" w:rsidRDefault="002C4582" w:rsidP="00855ABE">
      <w:pPr>
        <w:pStyle w:val="a5"/>
        <w:numPr>
          <w:ilvl w:val="1"/>
          <w:numId w:val="12"/>
        </w:numPr>
        <w:tabs>
          <w:tab w:val="left" w:pos="426"/>
          <w:tab w:val="left" w:pos="540"/>
          <w:tab w:val="left" w:pos="567"/>
        </w:tabs>
        <w:spacing w:after="0"/>
        <w:ind w:left="0" w:firstLine="0"/>
        <w:mirrorIndents/>
        <w:jc w:val="both"/>
        <w:rPr>
          <w:rFonts w:ascii="Times New Roman" w:hAnsi="Times New Roman" w:cs="Times New Roman"/>
          <w:sz w:val="28"/>
          <w:szCs w:val="28"/>
        </w:rPr>
      </w:pPr>
      <w:r w:rsidRPr="00855ABE">
        <w:rPr>
          <w:rFonts w:ascii="Times New Roman" w:hAnsi="Times New Roman" w:cs="Times New Roman"/>
          <w:sz w:val="28"/>
          <w:szCs w:val="28"/>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14:paraId="1A241FE1" w14:textId="77777777" w:rsidR="002C4582" w:rsidRPr="00855ABE" w:rsidRDefault="002C4582" w:rsidP="00855ABE">
      <w:pPr>
        <w:pStyle w:val="a5"/>
        <w:tabs>
          <w:tab w:val="left" w:pos="426"/>
          <w:tab w:val="left" w:pos="540"/>
          <w:tab w:val="left" w:pos="567"/>
        </w:tabs>
        <w:spacing w:after="0"/>
        <w:mirrorIndents/>
        <w:jc w:val="both"/>
        <w:rPr>
          <w:rFonts w:ascii="Times New Roman" w:hAnsi="Times New Roman" w:cs="Times New Roman"/>
          <w:sz w:val="28"/>
          <w:szCs w:val="28"/>
        </w:rPr>
      </w:pPr>
    </w:p>
    <w:p w14:paraId="0D116CF6" w14:textId="213CA31A" w:rsidR="00A31372" w:rsidRPr="00855ABE" w:rsidRDefault="00E2111C" w:rsidP="00855ABE">
      <w:pPr>
        <w:pStyle w:val="a5"/>
        <w:numPr>
          <w:ilvl w:val="0"/>
          <w:numId w:val="12"/>
        </w:numPr>
        <w:tabs>
          <w:tab w:val="left" w:pos="426"/>
          <w:tab w:val="left" w:pos="540"/>
          <w:tab w:val="left" w:pos="567"/>
        </w:tabs>
        <w:spacing w:after="0"/>
        <w:mirrorIndent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44CE9" w:rsidRPr="00855ABE">
        <w:rPr>
          <w:rFonts w:ascii="Times New Roman" w:hAnsi="Times New Roman" w:cs="Times New Roman"/>
          <w:b/>
          <w:bCs/>
          <w:sz w:val="28"/>
          <w:szCs w:val="28"/>
        </w:rPr>
        <w:t>Заключительные положения</w:t>
      </w:r>
    </w:p>
    <w:p w14:paraId="708DE019" w14:textId="65D367B1" w:rsidR="005547CF" w:rsidRPr="00855ABE" w:rsidRDefault="00E2111C" w:rsidP="00855ABE">
      <w:pPr>
        <w:tabs>
          <w:tab w:val="left" w:pos="0"/>
          <w:tab w:val="left" w:pos="567"/>
          <w:tab w:val="left" w:pos="851"/>
        </w:tabs>
        <w:spacing w:after="0"/>
        <w:contextualSpacing/>
        <w:mirrorIndents/>
        <w:jc w:val="both"/>
        <w:rPr>
          <w:rFonts w:ascii="Times New Roman" w:hAnsi="Times New Roman" w:cs="Times New Roman"/>
          <w:sz w:val="28"/>
          <w:szCs w:val="28"/>
        </w:rPr>
      </w:pPr>
      <w:r>
        <w:rPr>
          <w:rFonts w:ascii="Times New Roman" w:hAnsi="Times New Roman" w:cs="Times New Roman"/>
          <w:sz w:val="28"/>
          <w:szCs w:val="28"/>
        </w:rPr>
        <w:t>10</w:t>
      </w:r>
      <w:r w:rsidR="00803DD1" w:rsidRPr="00855ABE">
        <w:rPr>
          <w:rFonts w:ascii="Times New Roman" w:hAnsi="Times New Roman" w:cs="Times New Roman"/>
          <w:sz w:val="28"/>
          <w:szCs w:val="28"/>
        </w:rPr>
        <w:t>.1.</w:t>
      </w:r>
      <w:r w:rsidR="00803DD1" w:rsidRPr="00855ABE">
        <w:rPr>
          <w:rFonts w:ascii="Times New Roman" w:hAnsi="Times New Roman" w:cs="Times New Roman"/>
          <w:sz w:val="28"/>
          <w:szCs w:val="28"/>
        </w:rPr>
        <w:tab/>
      </w:r>
      <w:r w:rsidR="005547CF" w:rsidRPr="00855ABE">
        <w:rPr>
          <w:rFonts w:ascii="Times New Roman" w:hAnsi="Times New Roman" w:cs="Times New Roman"/>
          <w:sz w:val="28"/>
          <w:szCs w:val="28"/>
        </w:rPr>
        <w:t xml:space="preserve">Любые изменения и дополнения к настоящему Договору действительны лишь при условии, что они совершены в письменной форме и подписаны </w:t>
      </w:r>
      <w:r w:rsidR="005547CF" w:rsidRPr="00855ABE">
        <w:rPr>
          <w:rFonts w:ascii="Times New Roman" w:hAnsi="Times New Roman" w:cs="Times New Roman"/>
          <w:sz w:val="28"/>
          <w:szCs w:val="28"/>
        </w:rPr>
        <w:lastRenderedPageBreak/>
        <w:t>уполномоченным на то пр</w:t>
      </w:r>
      <w:r w:rsidR="001901BD" w:rsidRPr="00855ABE">
        <w:rPr>
          <w:rFonts w:ascii="Times New Roman" w:hAnsi="Times New Roman" w:cs="Times New Roman"/>
          <w:sz w:val="28"/>
          <w:szCs w:val="28"/>
        </w:rPr>
        <w:t>ед</w:t>
      </w:r>
      <w:r w:rsidR="001B5297" w:rsidRPr="00855ABE">
        <w:rPr>
          <w:rFonts w:ascii="Times New Roman" w:hAnsi="Times New Roman" w:cs="Times New Roman"/>
          <w:sz w:val="28"/>
          <w:szCs w:val="28"/>
        </w:rPr>
        <w:t>ставителями Сторон. Приложение</w:t>
      </w:r>
      <w:r w:rsidR="005547CF" w:rsidRPr="00855ABE">
        <w:rPr>
          <w:rFonts w:ascii="Times New Roman" w:hAnsi="Times New Roman" w:cs="Times New Roman"/>
          <w:sz w:val="28"/>
          <w:szCs w:val="28"/>
        </w:rPr>
        <w:t xml:space="preserve"> к настоящему Договору составляют его неотъемлемую часть. </w:t>
      </w:r>
    </w:p>
    <w:p w14:paraId="0DDB0AE8" w14:textId="30E8E744" w:rsidR="005547CF" w:rsidRPr="00855ABE" w:rsidRDefault="00E2111C" w:rsidP="00855ABE">
      <w:pPr>
        <w:tabs>
          <w:tab w:val="left" w:pos="567"/>
          <w:tab w:val="left" w:pos="851"/>
        </w:tabs>
        <w:spacing w:after="0"/>
        <w:contextualSpacing/>
        <w:mirrorIndents/>
        <w:jc w:val="both"/>
        <w:rPr>
          <w:rFonts w:ascii="Times New Roman" w:hAnsi="Times New Roman" w:cs="Times New Roman"/>
          <w:sz w:val="28"/>
          <w:szCs w:val="28"/>
        </w:rPr>
      </w:pPr>
      <w:r>
        <w:rPr>
          <w:rFonts w:ascii="Times New Roman" w:hAnsi="Times New Roman" w:cs="Times New Roman"/>
          <w:sz w:val="28"/>
          <w:szCs w:val="28"/>
        </w:rPr>
        <w:t>10</w:t>
      </w:r>
      <w:r w:rsidR="005547CF" w:rsidRPr="00855ABE">
        <w:rPr>
          <w:rFonts w:ascii="Times New Roman" w:hAnsi="Times New Roman" w:cs="Times New Roman"/>
          <w:sz w:val="28"/>
          <w:szCs w:val="28"/>
        </w:rPr>
        <w:t xml:space="preserve">.2. </w:t>
      </w:r>
      <w:r w:rsidR="00803DD1" w:rsidRPr="00855ABE">
        <w:rPr>
          <w:rFonts w:ascii="Times New Roman" w:hAnsi="Times New Roman" w:cs="Times New Roman"/>
          <w:sz w:val="28"/>
          <w:szCs w:val="28"/>
        </w:rPr>
        <w:tab/>
      </w:r>
      <w:r w:rsidR="005547CF" w:rsidRPr="00855ABE">
        <w:rPr>
          <w:rFonts w:ascii="Times New Roman" w:hAnsi="Times New Roman" w:cs="Times New Roman"/>
          <w:sz w:val="28"/>
          <w:szCs w:val="28"/>
        </w:rPr>
        <w:t xml:space="preserve">В части отношений между Сторонами, неурегулированными положениями настоящего Договора, применяется законодательство Российской Федерации и Ханты-Мансийского автономного округа – Югры.  </w:t>
      </w:r>
    </w:p>
    <w:p w14:paraId="273E2872" w14:textId="102B29C2" w:rsidR="005547CF" w:rsidRPr="00855ABE" w:rsidRDefault="00E2111C" w:rsidP="00855ABE">
      <w:pPr>
        <w:pStyle w:val="31"/>
        <w:tabs>
          <w:tab w:val="left" w:pos="567"/>
        </w:tabs>
        <w:spacing w:line="276" w:lineRule="auto"/>
        <w:ind w:firstLine="0"/>
        <w:contextualSpacing/>
        <w:mirrorIndents/>
        <w:jc w:val="both"/>
        <w:rPr>
          <w:sz w:val="28"/>
          <w:szCs w:val="28"/>
        </w:rPr>
      </w:pPr>
      <w:r>
        <w:rPr>
          <w:sz w:val="28"/>
          <w:szCs w:val="28"/>
        </w:rPr>
        <w:t>10</w:t>
      </w:r>
      <w:r w:rsidR="00803DD1" w:rsidRPr="00855ABE">
        <w:rPr>
          <w:sz w:val="28"/>
          <w:szCs w:val="28"/>
        </w:rPr>
        <w:t>.3.</w:t>
      </w:r>
      <w:r w:rsidR="00803DD1" w:rsidRPr="00855ABE">
        <w:rPr>
          <w:sz w:val="28"/>
          <w:szCs w:val="28"/>
        </w:rPr>
        <w:tab/>
      </w:r>
      <w:r w:rsidR="005547CF" w:rsidRPr="00855ABE">
        <w:rPr>
          <w:sz w:val="28"/>
          <w:szCs w:val="28"/>
        </w:rPr>
        <w:t xml:space="preserve">Настоящий Договор составлен в двух экземплярах на русском языке. Оба экземпляра идентичны и имеют одинаковую </w:t>
      </w:r>
      <w:r w:rsidR="00E459F8" w:rsidRPr="00855ABE">
        <w:rPr>
          <w:sz w:val="28"/>
          <w:szCs w:val="28"/>
        </w:rPr>
        <w:t xml:space="preserve">юридическую </w:t>
      </w:r>
      <w:r w:rsidR="005547CF" w:rsidRPr="00855ABE">
        <w:rPr>
          <w:sz w:val="28"/>
          <w:szCs w:val="28"/>
        </w:rPr>
        <w:t xml:space="preserve">силу. У каждой Стороны находится один экземпляр настоящего Договора. </w:t>
      </w:r>
    </w:p>
    <w:p w14:paraId="7FC52265" w14:textId="77777777" w:rsidR="000C7437" w:rsidRPr="00855ABE" w:rsidRDefault="000C7437" w:rsidP="00855ABE">
      <w:pPr>
        <w:pStyle w:val="31"/>
        <w:tabs>
          <w:tab w:val="left" w:pos="567"/>
        </w:tabs>
        <w:spacing w:line="276" w:lineRule="auto"/>
        <w:ind w:firstLine="0"/>
        <w:contextualSpacing/>
        <w:mirrorIndents/>
        <w:jc w:val="both"/>
        <w:rPr>
          <w:sz w:val="28"/>
          <w:szCs w:val="28"/>
        </w:rPr>
      </w:pPr>
    </w:p>
    <w:p w14:paraId="6E4212C3" w14:textId="22FC7298" w:rsidR="005547CF" w:rsidRPr="00855ABE" w:rsidRDefault="00CA1F42" w:rsidP="00855ABE">
      <w:pPr>
        <w:tabs>
          <w:tab w:val="left" w:pos="567"/>
        </w:tabs>
        <w:spacing w:after="0"/>
        <w:contextualSpacing/>
        <w:mirrorIndents/>
        <w:jc w:val="center"/>
        <w:rPr>
          <w:rFonts w:ascii="Times New Roman" w:hAnsi="Times New Roman" w:cs="Times New Roman"/>
          <w:b/>
          <w:bCs/>
          <w:sz w:val="28"/>
          <w:szCs w:val="28"/>
        </w:rPr>
      </w:pPr>
      <w:r w:rsidRPr="00855ABE">
        <w:rPr>
          <w:rFonts w:ascii="Times New Roman" w:hAnsi="Times New Roman" w:cs="Times New Roman"/>
          <w:b/>
          <w:bCs/>
          <w:sz w:val="28"/>
          <w:szCs w:val="28"/>
        </w:rPr>
        <w:t>11</w:t>
      </w:r>
      <w:r w:rsidR="005547CF" w:rsidRPr="00855ABE">
        <w:rPr>
          <w:rFonts w:ascii="Times New Roman" w:hAnsi="Times New Roman" w:cs="Times New Roman"/>
          <w:b/>
          <w:bCs/>
          <w:sz w:val="28"/>
          <w:szCs w:val="28"/>
        </w:rPr>
        <w:t xml:space="preserve">. </w:t>
      </w:r>
      <w:r w:rsidR="00C91837" w:rsidRPr="00855ABE">
        <w:rPr>
          <w:rFonts w:ascii="Times New Roman" w:hAnsi="Times New Roman" w:cs="Times New Roman"/>
          <w:b/>
          <w:bCs/>
          <w:sz w:val="28"/>
          <w:szCs w:val="28"/>
        </w:rPr>
        <w:t>А</w:t>
      </w:r>
      <w:r w:rsidR="00B44CE9" w:rsidRPr="00855ABE">
        <w:rPr>
          <w:rFonts w:ascii="Times New Roman" w:hAnsi="Times New Roman" w:cs="Times New Roman"/>
          <w:b/>
          <w:bCs/>
          <w:sz w:val="28"/>
          <w:szCs w:val="28"/>
        </w:rPr>
        <w:t>дреса и банковские реквизиты сторон</w:t>
      </w:r>
    </w:p>
    <w:p w14:paraId="77D6B421" w14:textId="77777777" w:rsidR="00FB6ABD" w:rsidRPr="00855ABE" w:rsidRDefault="00FB6ABD" w:rsidP="00855ABE">
      <w:pPr>
        <w:tabs>
          <w:tab w:val="left" w:pos="567"/>
        </w:tabs>
        <w:spacing w:after="0"/>
        <w:ind w:left="1985"/>
        <w:contextualSpacing/>
        <w:mirrorIndents/>
        <w:jc w:val="both"/>
        <w:rPr>
          <w:rFonts w:ascii="Times New Roman" w:hAnsi="Times New Roman" w:cs="Times New Roman"/>
          <w:b/>
          <w:bCs/>
          <w:sz w:val="28"/>
          <w:szCs w:val="28"/>
        </w:rPr>
      </w:pPr>
    </w:p>
    <w:tbl>
      <w:tblPr>
        <w:tblW w:w="9639" w:type="dxa"/>
        <w:tblLook w:val="01E0" w:firstRow="1" w:lastRow="1" w:firstColumn="1" w:lastColumn="1" w:noHBand="0" w:noVBand="0"/>
      </w:tblPr>
      <w:tblGrid>
        <w:gridCol w:w="5103"/>
        <w:gridCol w:w="4536"/>
      </w:tblGrid>
      <w:tr w:rsidR="005547CF" w:rsidRPr="00855ABE" w14:paraId="45BBFC54" w14:textId="77777777" w:rsidTr="00A31372">
        <w:tc>
          <w:tcPr>
            <w:tcW w:w="5103" w:type="dxa"/>
            <w:hideMark/>
          </w:tcPr>
          <w:p w14:paraId="02C94868" w14:textId="77777777" w:rsidR="005547CF" w:rsidRPr="00855ABE" w:rsidRDefault="00E050AD" w:rsidP="00855ABE">
            <w:pPr>
              <w:tabs>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b/>
                <w:sz w:val="28"/>
                <w:szCs w:val="28"/>
              </w:rPr>
              <w:t>ЗАКАЗЧИК</w:t>
            </w:r>
            <w:r w:rsidR="005547CF" w:rsidRPr="00855ABE">
              <w:rPr>
                <w:rFonts w:ascii="Times New Roman" w:hAnsi="Times New Roman" w:cs="Times New Roman"/>
                <w:b/>
                <w:sz w:val="28"/>
                <w:szCs w:val="28"/>
              </w:rPr>
              <w:t>:</w:t>
            </w:r>
          </w:p>
          <w:p w14:paraId="7EEB7F57" w14:textId="77777777" w:rsidR="00E050AD" w:rsidRPr="00855ABE" w:rsidRDefault="003B7B0B" w:rsidP="00855ABE">
            <w:pPr>
              <w:tabs>
                <w:tab w:val="left" w:pos="567"/>
              </w:tabs>
              <w:spacing w:after="0"/>
              <w:contextualSpacing/>
              <w:mirrorIndents/>
              <w:rPr>
                <w:rFonts w:ascii="Times New Roman" w:eastAsia="Times New Roman" w:hAnsi="Times New Roman" w:cs="Times New Roman"/>
                <w:b/>
                <w:sz w:val="28"/>
                <w:szCs w:val="28"/>
                <w:lang w:eastAsia="ru-RU"/>
              </w:rPr>
            </w:pPr>
            <w:r w:rsidRPr="00855ABE">
              <w:rPr>
                <w:rFonts w:ascii="Times New Roman" w:eastAsia="Times New Roman" w:hAnsi="Times New Roman" w:cs="Times New Roman"/>
                <w:b/>
                <w:sz w:val="28"/>
                <w:szCs w:val="28"/>
                <w:lang w:eastAsia="ru-RU"/>
              </w:rPr>
              <w:t>Фонд поддержки предпринимательства Югры</w:t>
            </w:r>
          </w:p>
          <w:p w14:paraId="15420E38" w14:textId="77777777" w:rsidR="003B7B0B" w:rsidRPr="00855ABE" w:rsidRDefault="003B7B0B"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Адрес: 628012, Тюменская обл.,                         Ханты-Мансийский автономный округ – Югра, г. Ханты-Мансийск, ул. Пионерская, д.14</w:t>
            </w:r>
          </w:p>
          <w:p w14:paraId="2228402E" w14:textId="77777777" w:rsidR="003B7B0B" w:rsidRPr="00855ABE" w:rsidRDefault="000964FC"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ИНН 8601009740/ КПП </w:t>
            </w:r>
            <w:r w:rsidR="003B7B0B" w:rsidRPr="00855ABE">
              <w:rPr>
                <w:rFonts w:ascii="Times New Roman" w:eastAsia="Times New Roman" w:hAnsi="Times New Roman" w:cs="Times New Roman"/>
                <w:sz w:val="28"/>
                <w:szCs w:val="28"/>
                <w:lang w:eastAsia="ru-RU"/>
              </w:rPr>
              <w:t>860101001</w:t>
            </w:r>
          </w:p>
          <w:p w14:paraId="7D32E346" w14:textId="77777777" w:rsidR="003B7B0B" w:rsidRPr="00855ABE" w:rsidRDefault="003B7B0B" w:rsidP="00855ABE">
            <w:pPr>
              <w:tabs>
                <w:tab w:val="left" w:pos="567"/>
              </w:tabs>
              <w:spacing w:after="0"/>
              <w:contextualSpacing/>
              <w:mirrorIndents/>
              <w:rPr>
                <w:rFonts w:ascii="Times New Roman" w:eastAsia="Times New Roman" w:hAnsi="Times New Roman" w:cs="Times New Roman"/>
                <w:sz w:val="28"/>
                <w:szCs w:val="28"/>
                <w:lang w:eastAsia="ru-RU"/>
              </w:rPr>
            </w:pPr>
            <w:proofErr w:type="spellStart"/>
            <w:r w:rsidRPr="00855ABE">
              <w:rPr>
                <w:rFonts w:ascii="Times New Roman" w:eastAsia="Times New Roman" w:hAnsi="Times New Roman" w:cs="Times New Roman"/>
                <w:sz w:val="28"/>
                <w:szCs w:val="28"/>
                <w:lang w:eastAsia="ru-RU"/>
              </w:rPr>
              <w:t>Депфин</w:t>
            </w:r>
            <w:proofErr w:type="spellEnd"/>
            <w:r w:rsidRPr="00855ABE">
              <w:rPr>
                <w:rFonts w:ascii="Times New Roman" w:eastAsia="Times New Roman" w:hAnsi="Times New Roman" w:cs="Times New Roman"/>
                <w:sz w:val="28"/>
                <w:szCs w:val="28"/>
                <w:lang w:eastAsia="ru-RU"/>
              </w:rPr>
              <w:t xml:space="preserve"> Югры («Фонд поддержки предпринимательства Югры»                                </w:t>
            </w:r>
            <w:proofErr w:type="gramStart"/>
            <w:r w:rsidRPr="00855ABE">
              <w:rPr>
                <w:rFonts w:ascii="Times New Roman" w:eastAsia="Times New Roman" w:hAnsi="Times New Roman" w:cs="Times New Roman"/>
                <w:sz w:val="28"/>
                <w:szCs w:val="28"/>
                <w:lang w:eastAsia="ru-RU"/>
              </w:rPr>
              <w:t>л</w:t>
            </w:r>
            <w:proofErr w:type="gramEnd"/>
            <w:r w:rsidRPr="00855ABE">
              <w:rPr>
                <w:rFonts w:ascii="Times New Roman" w:eastAsia="Times New Roman" w:hAnsi="Times New Roman" w:cs="Times New Roman"/>
                <w:sz w:val="28"/>
                <w:szCs w:val="28"/>
                <w:lang w:eastAsia="ru-RU"/>
              </w:rPr>
              <w:t>/с 600.51.256.0)</w:t>
            </w:r>
          </w:p>
          <w:p w14:paraId="2445E7F9" w14:textId="77777777" w:rsidR="003B7B0B" w:rsidRPr="00855ABE" w:rsidRDefault="000964FC"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Р/счет </w:t>
            </w:r>
            <w:r w:rsidR="003B7B0B" w:rsidRPr="00855ABE">
              <w:rPr>
                <w:rFonts w:ascii="Times New Roman" w:eastAsia="Times New Roman" w:hAnsi="Times New Roman" w:cs="Times New Roman"/>
                <w:sz w:val="28"/>
                <w:szCs w:val="28"/>
                <w:lang w:eastAsia="ru-RU"/>
              </w:rPr>
              <w:t>40601810765774500003</w:t>
            </w:r>
          </w:p>
          <w:p w14:paraId="28E0F288" w14:textId="77777777" w:rsidR="003B7B0B" w:rsidRPr="00855ABE" w:rsidRDefault="000964FC"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РКЦ </w:t>
            </w:r>
            <w:r w:rsidR="003B7B0B" w:rsidRPr="00855ABE">
              <w:rPr>
                <w:rFonts w:ascii="Times New Roman" w:eastAsia="Times New Roman" w:hAnsi="Times New Roman" w:cs="Times New Roman"/>
                <w:sz w:val="28"/>
                <w:szCs w:val="28"/>
                <w:lang w:eastAsia="ru-RU"/>
              </w:rPr>
              <w:t>г. Ханты-Мансийск</w:t>
            </w:r>
          </w:p>
          <w:p w14:paraId="58C5124A" w14:textId="77777777" w:rsidR="003B7B0B" w:rsidRPr="00855ABE" w:rsidRDefault="000964FC"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БИК </w:t>
            </w:r>
            <w:r w:rsidR="003B7B0B" w:rsidRPr="00855ABE">
              <w:rPr>
                <w:rFonts w:ascii="Times New Roman" w:eastAsia="Times New Roman" w:hAnsi="Times New Roman" w:cs="Times New Roman"/>
                <w:sz w:val="28"/>
                <w:szCs w:val="28"/>
                <w:lang w:eastAsia="ru-RU"/>
              </w:rPr>
              <w:t>047162000</w:t>
            </w:r>
          </w:p>
          <w:p w14:paraId="1B5B7448" w14:textId="40A113D8" w:rsidR="0066673E" w:rsidRDefault="003B7B0B"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 xml:space="preserve">Тел.: (3467) </w:t>
            </w:r>
            <w:r w:rsidR="00FB6ABD" w:rsidRPr="00855ABE">
              <w:rPr>
                <w:rFonts w:ascii="Times New Roman" w:eastAsia="Times New Roman" w:hAnsi="Times New Roman" w:cs="Times New Roman"/>
                <w:sz w:val="28"/>
                <w:szCs w:val="28"/>
                <w:lang w:eastAsia="ru-RU"/>
              </w:rPr>
              <w:t>3</w:t>
            </w:r>
            <w:r w:rsidRPr="00855ABE">
              <w:rPr>
                <w:rFonts w:ascii="Times New Roman" w:eastAsia="Times New Roman" w:hAnsi="Times New Roman" w:cs="Times New Roman"/>
                <w:sz w:val="28"/>
                <w:szCs w:val="28"/>
                <w:lang w:eastAsia="ru-RU"/>
              </w:rPr>
              <w:t>33-896</w:t>
            </w:r>
          </w:p>
          <w:p w14:paraId="7E832BD1" w14:textId="0443B6EC" w:rsidR="00334148" w:rsidRPr="006A2FC9" w:rsidRDefault="004F0F47" w:rsidP="00855ABE">
            <w:pPr>
              <w:tabs>
                <w:tab w:val="left" w:pos="567"/>
              </w:tabs>
              <w:spacing w:after="0"/>
              <w:contextualSpacing/>
              <w:mirrorIndents/>
              <w:rPr>
                <w:rFonts w:ascii="Times New Roman" w:eastAsia="Times New Roman" w:hAnsi="Times New Roman" w:cs="Times New Roman"/>
                <w:sz w:val="28"/>
                <w:szCs w:val="28"/>
                <w:lang w:eastAsia="ru-RU"/>
              </w:rPr>
            </w:pPr>
            <w:r w:rsidRPr="004F0F47">
              <w:rPr>
                <w:rFonts w:ascii="Times New Roman" w:eastAsia="Times New Roman" w:hAnsi="Times New Roman" w:cs="Times New Roman"/>
                <w:sz w:val="28"/>
                <w:szCs w:val="28"/>
                <w:lang w:eastAsia="ru-RU"/>
              </w:rPr>
              <w:t>social@sb-ugra.ru</w:t>
            </w:r>
          </w:p>
          <w:p w14:paraId="4DC826D2" w14:textId="77777777" w:rsidR="006A2FC9" w:rsidRDefault="006A2FC9" w:rsidP="00855ABE">
            <w:pPr>
              <w:tabs>
                <w:tab w:val="left" w:pos="567"/>
              </w:tabs>
              <w:spacing w:after="0"/>
              <w:contextualSpacing/>
              <w:mirrorIndents/>
              <w:rPr>
                <w:rFonts w:ascii="Times New Roman" w:eastAsia="Calibri" w:hAnsi="Times New Roman" w:cs="Times New Roman"/>
                <w:sz w:val="28"/>
                <w:szCs w:val="28"/>
              </w:rPr>
            </w:pPr>
          </w:p>
          <w:p w14:paraId="1E905D06" w14:textId="77777777" w:rsidR="006A2FC9" w:rsidRDefault="006A2FC9" w:rsidP="00855ABE">
            <w:pPr>
              <w:tabs>
                <w:tab w:val="left" w:pos="567"/>
              </w:tabs>
              <w:spacing w:after="0"/>
              <w:contextualSpacing/>
              <w:mirrorIndents/>
              <w:rPr>
                <w:rFonts w:ascii="Times New Roman" w:eastAsia="Calibri" w:hAnsi="Times New Roman" w:cs="Times New Roman"/>
                <w:sz w:val="28"/>
                <w:szCs w:val="28"/>
              </w:rPr>
            </w:pPr>
          </w:p>
          <w:p w14:paraId="0DAF37C7" w14:textId="48F9B1AC" w:rsidR="00A31372" w:rsidRPr="00855ABE" w:rsidRDefault="004F0F47" w:rsidP="00855ABE">
            <w:pPr>
              <w:tabs>
                <w:tab w:val="left" w:pos="567"/>
              </w:tabs>
              <w:spacing w:after="0"/>
              <w:contextualSpacing/>
              <w:mirrorIndents/>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Г</w:t>
            </w:r>
            <w:r w:rsidR="00E2111C" w:rsidRPr="00E2111C">
              <w:rPr>
                <w:rFonts w:ascii="Times New Roman" w:eastAsia="Calibri" w:hAnsi="Times New Roman" w:cs="Times New Roman"/>
                <w:sz w:val="28"/>
                <w:szCs w:val="28"/>
              </w:rPr>
              <w:t>енеральн</w:t>
            </w:r>
            <w:r>
              <w:rPr>
                <w:rFonts w:ascii="Times New Roman" w:eastAsia="Calibri" w:hAnsi="Times New Roman" w:cs="Times New Roman"/>
                <w:sz w:val="28"/>
                <w:szCs w:val="28"/>
              </w:rPr>
              <w:t>ый</w:t>
            </w:r>
            <w:r w:rsidR="00E2111C" w:rsidRPr="00E2111C">
              <w:rPr>
                <w:rFonts w:ascii="Times New Roman" w:eastAsia="Calibri" w:hAnsi="Times New Roman" w:cs="Times New Roman"/>
                <w:sz w:val="28"/>
                <w:szCs w:val="28"/>
              </w:rPr>
              <w:t xml:space="preserve"> директор</w:t>
            </w:r>
          </w:p>
          <w:p w14:paraId="48355D72" w14:textId="77777777" w:rsidR="00B87D45" w:rsidRPr="00855ABE" w:rsidRDefault="00B87D45" w:rsidP="00855ABE">
            <w:pPr>
              <w:tabs>
                <w:tab w:val="left" w:pos="567"/>
              </w:tabs>
              <w:spacing w:after="0"/>
              <w:contextualSpacing/>
              <w:mirrorIndents/>
              <w:rPr>
                <w:rFonts w:ascii="Times New Roman" w:eastAsia="Times New Roman" w:hAnsi="Times New Roman" w:cs="Times New Roman"/>
                <w:sz w:val="28"/>
                <w:szCs w:val="28"/>
                <w:lang w:eastAsia="ru-RU"/>
              </w:rPr>
            </w:pPr>
          </w:p>
          <w:p w14:paraId="2024DEAD" w14:textId="1BD1EAF4" w:rsidR="003B7B0B" w:rsidRPr="00855ABE" w:rsidRDefault="00E459F8" w:rsidP="00855ABE">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_________________</w:t>
            </w:r>
            <w:r w:rsidR="003B7B0B" w:rsidRPr="00855ABE">
              <w:rPr>
                <w:rFonts w:ascii="Times New Roman" w:eastAsia="Times New Roman" w:hAnsi="Times New Roman" w:cs="Times New Roman"/>
                <w:sz w:val="28"/>
                <w:szCs w:val="28"/>
                <w:lang w:eastAsia="ru-RU"/>
              </w:rPr>
              <w:t xml:space="preserve"> /</w:t>
            </w:r>
            <w:r w:rsidR="004F0F47">
              <w:rPr>
                <w:rFonts w:ascii="Times New Roman" w:eastAsia="Times New Roman" w:hAnsi="Times New Roman" w:cs="Times New Roman"/>
                <w:sz w:val="28"/>
                <w:szCs w:val="28"/>
                <w:lang w:eastAsia="ru-RU"/>
              </w:rPr>
              <w:t>С</w:t>
            </w:r>
            <w:r w:rsidR="00E2111C">
              <w:rPr>
                <w:rFonts w:ascii="Times New Roman" w:eastAsia="Times New Roman" w:hAnsi="Times New Roman" w:cs="Times New Roman"/>
                <w:sz w:val="28"/>
                <w:szCs w:val="28"/>
                <w:lang w:eastAsia="ru-RU"/>
              </w:rPr>
              <w:t xml:space="preserve">.Г. </w:t>
            </w:r>
            <w:r w:rsidR="004F0F47">
              <w:rPr>
                <w:rFonts w:ascii="Times New Roman" w:eastAsia="Times New Roman" w:hAnsi="Times New Roman" w:cs="Times New Roman"/>
                <w:sz w:val="28"/>
                <w:szCs w:val="28"/>
                <w:lang w:eastAsia="ru-RU"/>
              </w:rPr>
              <w:t>Стручков</w:t>
            </w:r>
            <w:r w:rsidR="003B7B0B" w:rsidRPr="00855ABE">
              <w:rPr>
                <w:rFonts w:ascii="Times New Roman" w:eastAsia="Times New Roman" w:hAnsi="Times New Roman" w:cs="Times New Roman"/>
                <w:sz w:val="28"/>
                <w:szCs w:val="28"/>
                <w:lang w:eastAsia="ru-RU"/>
              </w:rPr>
              <w:t>/</w:t>
            </w:r>
          </w:p>
          <w:p w14:paraId="417F66C5" w14:textId="77777777" w:rsidR="003B7B0B" w:rsidRPr="00855ABE" w:rsidRDefault="003B7B0B" w:rsidP="00855ABE">
            <w:pPr>
              <w:tabs>
                <w:tab w:val="left" w:pos="567"/>
              </w:tabs>
              <w:spacing w:after="0"/>
              <w:contextualSpacing/>
              <w:mirrorIndents/>
              <w:jc w:val="both"/>
              <w:rPr>
                <w:rFonts w:ascii="Times New Roman" w:hAnsi="Times New Roman" w:cs="Times New Roman"/>
                <w:b/>
                <w:sz w:val="28"/>
                <w:szCs w:val="28"/>
              </w:rPr>
            </w:pPr>
            <w:proofErr w:type="spellStart"/>
            <w:r w:rsidRPr="00855ABE">
              <w:rPr>
                <w:rFonts w:ascii="Times New Roman" w:eastAsia="Times New Roman" w:hAnsi="Times New Roman" w:cs="Times New Roman"/>
                <w:sz w:val="28"/>
                <w:szCs w:val="28"/>
                <w:lang w:eastAsia="ru-RU"/>
              </w:rPr>
              <w:t>м.п</w:t>
            </w:r>
            <w:proofErr w:type="spellEnd"/>
            <w:r w:rsidRPr="00855ABE">
              <w:rPr>
                <w:rFonts w:ascii="Times New Roman" w:eastAsia="Times New Roman" w:hAnsi="Times New Roman" w:cs="Times New Roman"/>
                <w:sz w:val="28"/>
                <w:szCs w:val="28"/>
                <w:lang w:eastAsia="ru-RU"/>
              </w:rPr>
              <w:t>.</w:t>
            </w:r>
          </w:p>
        </w:tc>
        <w:tc>
          <w:tcPr>
            <w:tcW w:w="4536" w:type="dxa"/>
            <w:hideMark/>
          </w:tcPr>
          <w:p w14:paraId="4F9657D3" w14:textId="77777777" w:rsidR="005547CF" w:rsidRPr="00855ABE" w:rsidRDefault="00E050AD" w:rsidP="00855ABE">
            <w:pPr>
              <w:tabs>
                <w:tab w:val="left" w:pos="567"/>
              </w:tabs>
              <w:spacing w:after="0"/>
              <w:contextualSpacing/>
              <w:mirrorIndents/>
              <w:jc w:val="both"/>
              <w:rPr>
                <w:rFonts w:ascii="Times New Roman" w:hAnsi="Times New Roman" w:cs="Times New Roman"/>
                <w:b/>
                <w:sz w:val="28"/>
                <w:szCs w:val="28"/>
              </w:rPr>
            </w:pPr>
            <w:r w:rsidRPr="00855ABE">
              <w:rPr>
                <w:rFonts w:ascii="Times New Roman" w:hAnsi="Times New Roman" w:cs="Times New Roman"/>
                <w:b/>
                <w:sz w:val="28"/>
                <w:szCs w:val="28"/>
              </w:rPr>
              <w:t>ИСПОЛНИТЕЛЬ</w:t>
            </w:r>
            <w:r w:rsidR="005547CF" w:rsidRPr="00855ABE">
              <w:rPr>
                <w:rFonts w:ascii="Times New Roman" w:hAnsi="Times New Roman" w:cs="Times New Roman"/>
                <w:b/>
                <w:sz w:val="28"/>
                <w:szCs w:val="28"/>
              </w:rPr>
              <w:t>:</w:t>
            </w:r>
          </w:p>
          <w:p w14:paraId="4179EF44" w14:textId="6EA40D89" w:rsidR="005E5ADD" w:rsidRDefault="005E5ADD" w:rsidP="005E5ADD">
            <w:pPr>
              <w:rPr>
                <w:rFonts w:ascii="Times New Roman" w:hAnsi="Times New Roman" w:cs="Times New Roman"/>
                <w:sz w:val="28"/>
                <w:szCs w:val="28"/>
              </w:rPr>
            </w:pPr>
          </w:p>
          <w:p w14:paraId="5B16273A" w14:textId="77777777" w:rsidR="004C06CA" w:rsidRDefault="004C06CA" w:rsidP="005E5ADD">
            <w:pPr>
              <w:rPr>
                <w:rFonts w:ascii="Times New Roman" w:hAnsi="Times New Roman" w:cs="Times New Roman"/>
                <w:sz w:val="28"/>
                <w:szCs w:val="28"/>
              </w:rPr>
            </w:pPr>
          </w:p>
          <w:p w14:paraId="7BEBCFE8" w14:textId="77777777" w:rsidR="004C06CA" w:rsidRDefault="004C06CA" w:rsidP="005E5ADD">
            <w:pPr>
              <w:rPr>
                <w:rFonts w:ascii="Times New Roman" w:hAnsi="Times New Roman" w:cs="Times New Roman"/>
                <w:sz w:val="28"/>
                <w:szCs w:val="28"/>
              </w:rPr>
            </w:pPr>
          </w:p>
          <w:p w14:paraId="2093F071" w14:textId="77777777" w:rsidR="004C06CA" w:rsidRDefault="004C06CA" w:rsidP="005E5ADD">
            <w:pPr>
              <w:rPr>
                <w:rFonts w:ascii="Times New Roman" w:hAnsi="Times New Roman" w:cs="Times New Roman"/>
                <w:sz w:val="28"/>
                <w:szCs w:val="28"/>
              </w:rPr>
            </w:pPr>
          </w:p>
          <w:p w14:paraId="667BEDF3" w14:textId="77777777" w:rsidR="004C06CA" w:rsidRDefault="004C06CA" w:rsidP="005E5ADD">
            <w:pPr>
              <w:rPr>
                <w:rFonts w:ascii="Times New Roman" w:hAnsi="Times New Roman" w:cs="Times New Roman"/>
                <w:sz w:val="28"/>
                <w:szCs w:val="28"/>
              </w:rPr>
            </w:pPr>
          </w:p>
          <w:p w14:paraId="3B646762" w14:textId="77777777" w:rsidR="004C06CA" w:rsidRDefault="004C06CA" w:rsidP="005E5ADD">
            <w:pPr>
              <w:rPr>
                <w:rFonts w:ascii="Times New Roman" w:hAnsi="Times New Roman" w:cs="Times New Roman"/>
                <w:sz w:val="28"/>
                <w:szCs w:val="28"/>
              </w:rPr>
            </w:pPr>
          </w:p>
          <w:p w14:paraId="15DEE7DB" w14:textId="77777777" w:rsidR="004C06CA" w:rsidRDefault="004C06CA" w:rsidP="005E5ADD">
            <w:pPr>
              <w:rPr>
                <w:rFonts w:ascii="Times New Roman" w:hAnsi="Times New Roman" w:cs="Times New Roman"/>
                <w:sz w:val="28"/>
                <w:szCs w:val="28"/>
              </w:rPr>
            </w:pPr>
          </w:p>
          <w:p w14:paraId="23717A74" w14:textId="77777777" w:rsidR="004C06CA" w:rsidRDefault="004C06CA" w:rsidP="005E5ADD">
            <w:pPr>
              <w:rPr>
                <w:rFonts w:ascii="Times New Roman" w:hAnsi="Times New Roman" w:cs="Times New Roman"/>
                <w:sz w:val="28"/>
                <w:szCs w:val="28"/>
              </w:rPr>
            </w:pPr>
          </w:p>
          <w:p w14:paraId="537368F7" w14:textId="77777777" w:rsidR="004C06CA" w:rsidRDefault="004C06CA" w:rsidP="005E5ADD">
            <w:pPr>
              <w:rPr>
                <w:rFonts w:ascii="Times New Roman" w:hAnsi="Times New Roman" w:cs="Times New Roman"/>
                <w:sz w:val="28"/>
                <w:szCs w:val="28"/>
              </w:rPr>
            </w:pPr>
          </w:p>
          <w:p w14:paraId="0D8EA7BF" w14:textId="77777777" w:rsidR="004C06CA" w:rsidRDefault="004C06CA" w:rsidP="005E5ADD">
            <w:pPr>
              <w:rPr>
                <w:rFonts w:ascii="Times New Roman" w:hAnsi="Times New Roman" w:cs="Times New Roman"/>
                <w:sz w:val="28"/>
                <w:szCs w:val="28"/>
              </w:rPr>
            </w:pPr>
          </w:p>
          <w:p w14:paraId="34C5FFF6" w14:textId="77777777" w:rsidR="004C06CA" w:rsidRDefault="004C06CA" w:rsidP="005E5ADD">
            <w:pPr>
              <w:rPr>
                <w:rFonts w:ascii="Times New Roman" w:hAnsi="Times New Roman" w:cs="Times New Roman"/>
                <w:sz w:val="28"/>
                <w:szCs w:val="28"/>
              </w:rPr>
            </w:pPr>
          </w:p>
          <w:p w14:paraId="5842339C" w14:textId="27827E3B" w:rsidR="005E5ADD" w:rsidRPr="00855ABE" w:rsidRDefault="004C06CA" w:rsidP="005E5ADD">
            <w:pPr>
              <w:tabs>
                <w:tab w:val="left" w:pos="567"/>
              </w:tabs>
              <w:spacing w:after="0"/>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14:paraId="7EC2BFB6" w14:textId="77777777" w:rsidR="005E5ADD" w:rsidRPr="00855ABE" w:rsidRDefault="005E5ADD" w:rsidP="005E5ADD">
            <w:pPr>
              <w:tabs>
                <w:tab w:val="left" w:pos="567"/>
              </w:tabs>
              <w:spacing w:after="0"/>
              <w:contextualSpacing/>
              <w:mirrorIndents/>
              <w:rPr>
                <w:rFonts w:ascii="Times New Roman" w:eastAsia="Times New Roman" w:hAnsi="Times New Roman" w:cs="Times New Roman"/>
                <w:sz w:val="28"/>
                <w:szCs w:val="28"/>
                <w:lang w:eastAsia="ru-RU"/>
              </w:rPr>
            </w:pPr>
          </w:p>
          <w:p w14:paraId="1041935E" w14:textId="7AD40974" w:rsidR="005E5ADD" w:rsidRPr="00855ABE" w:rsidRDefault="005E5ADD" w:rsidP="005E5ADD">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_________________ /</w:t>
            </w:r>
            <w:r w:rsidR="004C06CA">
              <w:rPr>
                <w:rFonts w:ascii="Times New Roman" w:eastAsia="Times New Roman" w:hAnsi="Times New Roman" w:cs="Times New Roman"/>
                <w:sz w:val="28"/>
                <w:szCs w:val="28"/>
                <w:lang w:eastAsia="ru-RU"/>
              </w:rPr>
              <w:t xml:space="preserve">                    </w:t>
            </w:r>
            <w:r w:rsidR="004C06CA" w:rsidRPr="00855ABE">
              <w:rPr>
                <w:rFonts w:ascii="Times New Roman" w:eastAsia="Times New Roman" w:hAnsi="Times New Roman" w:cs="Times New Roman"/>
                <w:sz w:val="28"/>
                <w:szCs w:val="28"/>
                <w:lang w:eastAsia="ru-RU"/>
              </w:rPr>
              <w:t xml:space="preserve"> </w:t>
            </w:r>
            <w:r w:rsidRPr="00855ABE">
              <w:rPr>
                <w:rFonts w:ascii="Times New Roman" w:eastAsia="Times New Roman" w:hAnsi="Times New Roman" w:cs="Times New Roman"/>
                <w:sz w:val="28"/>
                <w:szCs w:val="28"/>
                <w:lang w:eastAsia="ru-RU"/>
              </w:rPr>
              <w:t>/</w:t>
            </w:r>
          </w:p>
          <w:p w14:paraId="26A8276C" w14:textId="3EBF4681" w:rsidR="00E2111C" w:rsidRPr="005E5ADD" w:rsidRDefault="005E5ADD" w:rsidP="005E5ADD">
            <w:pPr>
              <w:rPr>
                <w:rFonts w:ascii="Times New Roman" w:hAnsi="Times New Roman" w:cs="Times New Roman"/>
                <w:sz w:val="28"/>
                <w:szCs w:val="28"/>
              </w:rPr>
            </w:pPr>
            <w:proofErr w:type="spellStart"/>
            <w:r w:rsidRPr="00855ABE">
              <w:rPr>
                <w:rFonts w:ascii="Times New Roman" w:eastAsia="Times New Roman" w:hAnsi="Times New Roman" w:cs="Times New Roman"/>
                <w:sz w:val="28"/>
                <w:szCs w:val="28"/>
                <w:lang w:eastAsia="ru-RU"/>
              </w:rPr>
              <w:t>м.п</w:t>
            </w:r>
            <w:proofErr w:type="spellEnd"/>
            <w:r w:rsidRPr="00855ABE">
              <w:rPr>
                <w:rFonts w:ascii="Times New Roman" w:eastAsia="Times New Roman" w:hAnsi="Times New Roman" w:cs="Times New Roman"/>
                <w:sz w:val="28"/>
                <w:szCs w:val="28"/>
                <w:lang w:eastAsia="ru-RU"/>
              </w:rPr>
              <w:t>.</w:t>
            </w:r>
          </w:p>
        </w:tc>
      </w:tr>
    </w:tbl>
    <w:p w14:paraId="46492EBA" w14:textId="0E586ED8" w:rsidR="0067324C" w:rsidRPr="00855ABE" w:rsidRDefault="0067324C" w:rsidP="00855ABE">
      <w:pPr>
        <w:spacing w:after="0"/>
        <w:jc w:val="right"/>
        <w:rPr>
          <w:rFonts w:ascii="Times New Roman" w:hAnsi="Times New Roman" w:cs="Times New Roman"/>
          <w:sz w:val="28"/>
          <w:szCs w:val="28"/>
        </w:rPr>
      </w:pPr>
      <w:r w:rsidRPr="00855ABE">
        <w:rPr>
          <w:rFonts w:ascii="Times New Roman" w:hAnsi="Times New Roman" w:cs="Times New Roman"/>
          <w:sz w:val="28"/>
          <w:szCs w:val="28"/>
        </w:rPr>
        <w:br w:type="page"/>
      </w:r>
    </w:p>
    <w:p w14:paraId="613BE85E" w14:textId="2B226073" w:rsidR="00854AE2" w:rsidRPr="00855ABE" w:rsidRDefault="00854AE2" w:rsidP="00855ABE">
      <w:pPr>
        <w:spacing w:after="0"/>
        <w:jc w:val="right"/>
        <w:rPr>
          <w:rFonts w:ascii="Times New Roman" w:hAnsi="Times New Roman" w:cs="Times New Roman"/>
          <w:sz w:val="28"/>
          <w:szCs w:val="28"/>
        </w:rPr>
      </w:pPr>
      <w:r w:rsidRPr="00855ABE">
        <w:rPr>
          <w:rFonts w:ascii="Times New Roman" w:hAnsi="Times New Roman" w:cs="Times New Roman"/>
          <w:sz w:val="28"/>
          <w:szCs w:val="28"/>
        </w:rPr>
        <w:lastRenderedPageBreak/>
        <w:t xml:space="preserve">Приложение </w:t>
      </w:r>
      <w:r w:rsidR="001B5297" w:rsidRPr="00855ABE">
        <w:rPr>
          <w:rFonts w:ascii="Times New Roman" w:hAnsi="Times New Roman" w:cs="Times New Roman"/>
          <w:sz w:val="28"/>
          <w:szCs w:val="28"/>
        </w:rPr>
        <w:t>1</w:t>
      </w:r>
      <w:r w:rsidRPr="00855ABE">
        <w:rPr>
          <w:rFonts w:ascii="Times New Roman" w:hAnsi="Times New Roman" w:cs="Times New Roman"/>
          <w:sz w:val="28"/>
          <w:szCs w:val="28"/>
        </w:rPr>
        <w:t xml:space="preserve"> к Договору </w:t>
      </w:r>
    </w:p>
    <w:p w14:paraId="524E3E6E" w14:textId="77777777" w:rsidR="00854AE2" w:rsidRPr="00855ABE" w:rsidRDefault="00854AE2" w:rsidP="00855ABE">
      <w:pPr>
        <w:spacing w:after="0"/>
        <w:jc w:val="right"/>
        <w:rPr>
          <w:rFonts w:ascii="Times New Roman" w:hAnsi="Times New Roman" w:cs="Times New Roman"/>
          <w:sz w:val="28"/>
          <w:szCs w:val="28"/>
        </w:rPr>
      </w:pPr>
      <w:r w:rsidRPr="00855ABE">
        <w:rPr>
          <w:rFonts w:ascii="Times New Roman" w:hAnsi="Times New Roman" w:cs="Times New Roman"/>
          <w:sz w:val="28"/>
          <w:szCs w:val="28"/>
        </w:rPr>
        <w:t>на оказание услуг</w:t>
      </w:r>
    </w:p>
    <w:p w14:paraId="2C9C08C5" w14:textId="6988092C" w:rsidR="008C1BEC" w:rsidRPr="00855ABE" w:rsidRDefault="001850B0" w:rsidP="00855ABE">
      <w:pPr>
        <w:spacing w:after="0"/>
        <w:ind w:left="851"/>
        <w:jc w:val="right"/>
        <w:rPr>
          <w:rFonts w:ascii="Times New Roman" w:hAnsi="Times New Roman" w:cs="Times New Roman"/>
          <w:sz w:val="28"/>
          <w:szCs w:val="28"/>
        </w:rPr>
      </w:pPr>
      <w:r>
        <w:rPr>
          <w:rFonts w:ascii="Times New Roman" w:hAnsi="Times New Roman" w:cs="Times New Roman"/>
          <w:sz w:val="28"/>
          <w:szCs w:val="28"/>
        </w:rPr>
        <w:t>от  «</w:t>
      </w:r>
      <w:r w:rsidR="004C06CA">
        <w:rPr>
          <w:rFonts w:ascii="Times New Roman" w:hAnsi="Times New Roman" w:cs="Times New Roman"/>
          <w:sz w:val="28"/>
          <w:szCs w:val="28"/>
        </w:rPr>
        <w:t>___</w:t>
      </w:r>
      <w:r w:rsidR="00C303A6" w:rsidRPr="00855ABE">
        <w:rPr>
          <w:rFonts w:ascii="Times New Roman" w:hAnsi="Times New Roman" w:cs="Times New Roman"/>
          <w:sz w:val="28"/>
          <w:szCs w:val="28"/>
        </w:rPr>
        <w:t>»</w:t>
      </w:r>
      <w:r w:rsidR="004C06CA">
        <w:rPr>
          <w:rFonts w:ascii="Times New Roman" w:hAnsi="Times New Roman" w:cs="Times New Roman"/>
          <w:sz w:val="28"/>
          <w:szCs w:val="28"/>
        </w:rPr>
        <w:t xml:space="preserve"> ____________</w:t>
      </w:r>
      <w:r w:rsidR="005E5ADD">
        <w:rPr>
          <w:rFonts w:ascii="Times New Roman" w:hAnsi="Times New Roman" w:cs="Times New Roman"/>
          <w:sz w:val="28"/>
          <w:szCs w:val="28"/>
        </w:rPr>
        <w:t xml:space="preserve"> </w:t>
      </w:r>
      <w:r w:rsidR="004C06CA">
        <w:rPr>
          <w:rFonts w:ascii="Times New Roman" w:hAnsi="Times New Roman" w:cs="Times New Roman"/>
          <w:sz w:val="28"/>
          <w:szCs w:val="28"/>
        </w:rPr>
        <w:t>2020г. №______</w:t>
      </w:r>
    </w:p>
    <w:p w14:paraId="2AEA7105" w14:textId="7EFE8FF3" w:rsidR="00854AE2" w:rsidRPr="00855ABE" w:rsidRDefault="00854AE2" w:rsidP="00855ABE">
      <w:pPr>
        <w:spacing w:after="0"/>
        <w:ind w:left="851"/>
        <w:jc w:val="right"/>
        <w:rPr>
          <w:rFonts w:ascii="Times New Roman" w:hAnsi="Times New Roman" w:cs="Times New Roman"/>
          <w:sz w:val="28"/>
          <w:szCs w:val="28"/>
        </w:rPr>
      </w:pPr>
    </w:p>
    <w:p w14:paraId="566A11E7" w14:textId="77777777" w:rsidR="004C06CA" w:rsidRPr="004C06CA" w:rsidRDefault="004C06CA" w:rsidP="004C06CA">
      <w:pPr>
        <w:spacing w:after="0"/>
        <w:jc w:val="center"/>
        <w:rPr>
          <w:rFonts w:ascii="Times New Roman" w:hAnsi="Times New Roman" w:cs="Times New Roman"/>
          <w:b/>
          <w:sz w:val="28"/>
        </w:rPr>
      </w:pPr>
      <w:r w:rsidRPr="004C06CA">
        <w:rPr>
          <w:rFonts w:ascii="Times New Roman" w:hAnsi="Times New Roman" w:cs="Times New Roman"/>
          <w:b/>
          <w:sz w:val="28"/>
        </w:rPr>
        <w:t>ТЕХНИЧЕСКОЕ ЗАДАНИЕ</w:t>
      </w:r>
    </w:p>
    <w:p w14:paraId="7806BBC2" w14:textId="77777777" w:rsidR="004C06CA" w:rsidRDefault="004C06CA" w:rsidP="004C06CA">
      <w:pPr>
        <w:spacing w:after="0"/>
        <w:ind w:firstLine="284"/>
        <w:jc w:val="center"/>
        <w:rPr>
          <w:rFonts w:ascii="Times New Roman" w:hAnsi="Times New Roman" w:cs="Times New Roman"/>
          <w:b/>
          <w:sz w:val="28"/>
        </w:rPr>
      </w:pPr>
      <w:r w:rsidRPr="004C06CA">
        <w:rPr>
          <w:rFonts w:ascii="Times New Roman" w:hAnsi="Times New Roman" w:cs="Times New Roman"/>
          <w:b/>
          <w:sz w:val="28"/>
        </w:rPr>
        <w:t xml:space="preserve">на оказание услуг по разработке комплексной </w:t>
      </w:r>
      <w:proofErr w:type="gramStart"/>
      <w:r w:rsidRPr="004C06CA">
        <w:rPr>
          <w:rFonts w:ascii="Times New Roman" w:hAnsi="Times New Roman" w:cs="Times New Roman"/>
          <w:b/>
          <w:sz w:val="28"/>
        </w:rPr>
        <w:t>бизнес-концепции</w:t>
      </w:r>
      <w:proofErr w:type="gramEnd"/>
      <w:r w:rsidRPr="004C06CA">
        <w:rPr>
          <w:rFonts w:ascii="Times New Roman" w:hAnsi="Times New Roman" w:cs="Times New Roman"/>
          <w:b/>
          <w:sz w:val="28"/>
        </w:rPr>
        <w:t xml:space="preserve"> </w:t>
      </w:r>
    </w:p>
    <w:p w14:paraId="2757F900" w14:textId="77777777" w:rsidR="004C06CA" w:rsidRDefault="004C06CA" w:rsidP="004C06CA">
      <w:pPr>
        <w:spacing w:after="0"/>
        <w:ind w:firstLine="284"/>
        <w:jc w:val="center"/>
        <w:rPr>
          <w:rFonts w:ascii="Times New Roman" w:hAnsi="Times New Roman" w:cs="Times New Roman"/>
          <w:b/>
          <w:sz w:val="28"/>
        </w:rPr>
      </w:pPr>
      <w:r w:rsidRPr="004C06CA">
        <w:rPr>
          <w:rFonts w:ascii="Times New Roman" w:hAnsi="Times New Roman" w:cs="Times New Roman"/>
          <w:b/>
          <w:sz w:val="28"/>
        </w:rPr>
        <w:t xml:space="preserve">для реализации проекта «Открытие частных медицинских центров </w:t>
      </w:r>
    </w:p>
    <w:p w14:paraId="3E3DBB9C" w14:textId="74F82A32" w:rsidR="004C06CA" w:rsidRPr="004C06CA" w:rsidRDefault="004C06CA" w:rsidP="004C06CA">
      <w:pPr>
        <w:spacing w:after="0"/>
        <w:ind w:firstLine="284"/>
        <w:jc w:val="center"/>
        <w:rPr>
          <w:rFonts w:ascii="Times New Roman" w:hAnsi="Times New Roman" w:cs="Times New Roman"/>
          <w:b/>
          <w:sz w:val="28"/>
        </w:rPr>
      </w:pPr>
      <w:r>
        <w:rPr>
          <w:rFonts w:ascii="Times New Roman" w:hAnsi="Times New Roman" w:cs="Times New Roman"/>
          <w:b/>
          <w:sz w:val="28"/>
        </w:rPr>
        <w:t>п</w:t>
      </w:r>
      <w:r w:rsidRPr="004C06CA">
        <w:rPr>
          <w:rFonts w:ascii="Times New Roman" w:hAnsi="Times New Roman" w:cs="Times New Roman"/>
          <w:b/>
          <w:sz w:val="28"/>
        </w:rPr>
        <w:t xml:space="preserve">о муниципальным образованиям </w:t>
      </w:r>
      <w:proofErr w:type="gramStart"/>
      <w:r w:rsidRPr="004C06CA">
        <w:rPr>
          <w:rFonts w:ascii="Times New Roman" w:hAnsi="Times New Roman" w:cs="Times New Roman"/>
          <w:b/>
          <w:sz w:val="28"/>
        </w:rPr>
        <w:t>в</w:t>
      </w:r>
      <w:proofErr w:type="gramEnd"/>
      <w:r w:rsidRPr="004C06CA">
        <w:rPr>
          <w:rFonts w:ascii="Times New Roman" w:hAnsi="Times New Roman" w:cs="Times New Roman"/>
          <w:b/>
          <w:sz w:val="28"/>
        </w:rPr>
        <w:t xml:space="preserve"> </w:t>
      </w:r>
      <w:proofErr w:type="gramStart"/>
      <w:r w:rsidRPr="004C06CA">
        <w:rPr>
          <w:rFonts w:ascii="Times New Roman" w:hAnsi="Times New Roman" w:cs="Times New Roman"/>
          <w:b/>
          <w:sz w:val="28"/>
        </w:rPr>
        <w:t>Ханты-Мансийском</w:t>
      </w:r>
      <w:proofErr w:type="gramEnd"/>
      <w:r w:rsidRPr="004C06CA">
        <w:rPr>
          <w:rFonts w:ascii="Times New Roman" w:hAnsi="Times New Roman" w:cs="Times New Roman"/>
          <w:b/>
          <w:sz w:val="28"/>
        </w:rPr>
        <w:t xml:space="preserve"> автономном округе - Югре»</w:t>
      </w:r>
    </w:p>
    <w:tbl>
      <w:tblPr>
        <w:tblStyle w:val="af7"/>
        <w:tblW w:w="0" w:type="auto"/>
        <w:tblInd w:w="-318" w:type="dxa"/>
        <w:tblLook w:val="04A0" w:firstRow="1" w:lastRow="0" w:firstColumn="1" w:lastColumn="0" w:noHBand="0" w:noVBand="1"/>
      </w:tblPr>
      <w:tblGrid>
        <w:gridCol w:w="2683"/>
        <w:gridCol w:w="7349"/>
      </w:tblGrid>
      <w:tr w:rsidR="004C06CA" w:rsidRPr="004C06CA" w14:paraId="4CD276A0" w14:textId="77777777" w:rsidTr="004C06CA">
        <w:tc>
          <w:tcPr>
            <w:tcW w:w="2683" w:type="dxa"/>
          </w:tcPr>
          <w:p w14:paraId="4F804BD9" w14:textId="77777777" w:rsidR="004C06CA" w:rsidRPr="004C06CA" w:rsidRDefault="004C06CA" w:rsidP="00F843E8">
            <w:pPr>
              <w:rPr>
                <w:rFonts w:ascii="Times New Roman" w:hAnsi="Times New Roman" w:cs="Times New Roman"/>
                <w:b/>
                <w:sz w:val="28"/>
                <w:lang w:val="en-US"/>
              </w:rPr>
            </w:pPr>
            <w:r w:rsidRPr="004C06CA">
              <w:rPr>
                <w:rFonts w:ascii="Times New Roman" w:hAnsi="Times New Roman" w:cs="Times New Roman"/>
                <w:b/>
                <w:sz w:val="28"/>
              </w:rPr>
              <w:t>1. Наименование услуг</w:t>
            </w:r>
          </w:p>
        </w:tc>
        <w:tc>
          <w:tcPr>
            <w:tcW w:w="7349" w:type="dxa"/>
          </w:tcPr>
          <w:p w14:paraId="07EA913D" w14:textId="77777777" w:rsidR="004C06CA" w:rsidRPr="004C06CA" w:rsidRDefault="004C06CA" w:rsidP="00F843E8">
            <w:pPr>
              <w:jc w:val="both"/>
              <w:rPr>
                <w:rFonts w:ascii="Times New Roman" w:hAnsi="Times New Roman" w:cs="Times New Roman"/>
                <w:sz w:val="28"/>
              </w:rPr>
            </w:pPr>
            <w:r w:rsidRPr="004C06CA">
              <w:rPr>
                <w:rFonts w:ascii="Times New Roman" w:hAnsi="Times New Roman" w:cs="Times New Roman"/>
                <w:sz w:val="28"/>
              </w:rPr>
              <w:t>Разработка коробочного решения для открытия частного медицинского центра  применительно к разным территориям ХМАО-Югры, с учетом медицинской практики, основанной на научно-обоснованных лечебных, профилактических и диагностических действиях (доказательная медицина).</w:t>
            </w:r>
          </w:p>
        </w:tc>
      </w:tr>
      <w:tr w:rsidR="004C06CA" w:rsidRPr="004C06CA" w14:paraId="5B8394DD" w14:textId="77777777" w:rsidTr="004C06CA">
        <w:tc>
          <w:tcPr>
            <w:tcW w:w="2683" w:type="dxa"/>
          </w:tcPr>
          <w:p w14:paraId="411DAB12" w14:textId="77777777" w:rsidR="004C06CA" w:rsidRPr="004C06CA" w:rsidRDefault="004C06CA" w:rsidP="00F843E8">
            <w:pPr>
              <w:jc w:val="both"/>
              <w:rPr>
                <w:rFonts w:ascii="Times New Roman" w:hAnsi="Times New Roman" w:cs="Times New Roman"/>
                <w:b/>
                <w:sz w:val="28"/>
              </w:rPr>
            </w:pPr>
            <w:r w:rsidRPr="004C06CA">
              <w:rPr>
                <w:rFonts w:ascii="Times New Roman" w:hAnsi="Times New Roman" w:cs="Times New Roman"/>
                <w:b/>
                <w:sz w:val="28"/>
              </w:rPr>
              <w:t>2. Срок оказания услуг</w:t>
            </w:r>
          </w:p>
        </w:tc>
        <w:tc>
          <w:tcPr>
            <w:tcW w:w="7349" w:type="dxa"/>
          </w:tcPr>
          <w:p w14:paraId="2A38AE4D" w14:textId="77777777" w:rsidR="004C06CA" w:rsidRPr="004C06CA" w:rsidRDefault="004C06CA" w:rsidP="00F843E8">
            <w:pPr>
              <w:jc w:val="both"/>
              <w:rPr>
                <w:rFonts w:ascii="Times New Roman" w:hAnsi="Times New Roman" w:cs="Times New Roman"/>
                <w:b/>
                <w:sz w:val="28"/>
              </w:rPr>
            </w:pPr>
            <w:r w:rsidRPr="004C06CA">
              <w:rPr>
                <w:rFonts w:ascii="Times New Roman" w:hAnsi="Times New Roman" w:cs="Times New Roman"/>
                <w:sz w:val="28"/>
              </w:rPr>
              <w:t xml:space="preserve"> До 15.12.2020 года</w:t>
            </w:r>
          </w:p>
        </w:tc>
      </w:tr>
      <w:tr w:rsidR="004C06CA" w:rsidRPr="004C06CA" w14:paraId="1CAD0F48" w14:textId="77777777" w:rsidTr="004C06CA">
        <w:tc>
          <w:tcPr>
            <w:tcW w:w="2683" w:type="dxa"/>
          </w:tcPr>
          <w:p w14:paraId="61F2DAC5" w14:textId="77777777" w:rsidR="004C06CA" w:rsidRPr="004C06CA" w:rsidRDefault="004C06CA" w:rsidP="00F843E8">
            <w:pPr>
              <w:rPr>
                <w:rFonts w:ascii="Times New Roman" w:hAnsi="Times New Roman" w:cs="Times New Roman"/>
                <w:b/>
                <w:sz w:val="28"/>
              </w:rPr>
            </w:pPr>
            <w:r w:rsidRPr="004C06CA">
              <w:rPr>
                <w:rFonts w:ascii="Times New Roman" w:hAnsi="Times New Roman" w:cs="Times New Roman"/>
                <w:b/>
                <w:sz w:val="28"/>
              </w:rPr>
              <w:t>3. Место оказания услуг</w:t>
            </w:r>
          </w:p>
        </w:tc>
        <w:tc>
          <w:tcPr>
            <w:tcW w:w="7349" w:type="dxa"/>
          </w:tcPr>
          <w:p w14:paraId="3CBF9467" w14:textId="77777777" w:rsidR="004C06CA" w:rsidRPr="004C06CA" w:rsidRDefault="004C06CA" w:rsidP="00F843E8">
            <w:pPr>
              <w:jc w:val="both"/>
              <w:rPr>
                <w:rFonts w:ascii="Times New Roman" w:hAnsi="Times New Roman" w:cs="Times New Roman"/>
                <w:sz w:val="28"/>
              </w:rPr>
            </w:pPr>
            <w:r w:rsidRPr="004C06CA">
              <w:rPr>
                <w:rFonts w:ascii="Times New Roman" w:hAnsi="Times New Roman" w:cs="Times New Roman"/>
                <w:sz w:val="28"/>
              </w:rPr>
              <w:t>Ханты-Мансийский автономный округ Югра</w:t>
            </w:r>
          </w:p>
        </w:tc>
      </w:tr>
      <w:tr w:rsidR="004C06CA" w:rsidRPr="004C06CA" w14:paraId="5F2CBC14" w14:textId="77777777" w:rsidTr="004C06CA">
        <w:tc>
          <w:tcPr>
            <w:tcW w:w="2683" w:type="dxa"/>
          </w:tcPr>
          <w:p w14:paraId="36300B28" w14:textId="77777777" w:rsidR="004C06CA" w:rsidRPr="004C06CA" w:rsidRDefault="004C06CA" w:rsidP="004C06CA">
            <w:pPr>
              <w:spacing w:after="0"/>
              <w:rPr>
                <w:rFonts w:ascii="Times New Roman" w:hAnsi="Times New Roman" w:cs="Times New Roman"/>
                <w:b/>
                <w:sz w:val="28"/>
              </w:rPr>
            </w:pPr>
            <w:r w:rsidRPr="004C06CA">
              <w:rPr>
                <w:rFonts w:ascii="Times New Roman" w:hAnsi="Times New Roman" w:cs="Times New Roman"/>
                <w:b/>
                <w:sz w:val="28"/>
              </w:rPr>
              <w:t>4. Требования к оказанию услуг</w:t>
            </w:r>
          </w:p>
        </w:tc>
        <w:tc>
          <w:tcPr>
            <w:tcW w:w="7349" w:type="dxa"/>
          </w:tcPr>
          <w:p w14:paraId="6C28DABD" w14:textId="77777777" w:rsidR="004C06CA" w:rsidRPr="004C06CA" w:rsidRDefault="004C06CA" w:rsidP="004C06CA">
            <w:pPr>
              <w:spacing w:after="0" w:line="240" w:lineRule="auto"/>
              <w:jc w:val="both"/>
              <w:rPr>
                <w:rFonts w:ascii="Times New Roman" w:hAnsi="Times New Roman" w:cs="Times New Roman"/>
                <w:sz w:val="28"/>
              </w:rPr>
            </w:pPr>
            <w:r w:rsidRPr="004C06CA">
              <w:rPr>
                <w:rFonts w:ascii="Times New Roman" w:hAnsi="Times New Roman" w:cs="Times New Roman"/>
                <w:sz w:val="28"/>
              </w:rPr>
              <w:t>Коробочное решение должно включать все нижеизложенные модули:</w:t>
            </w:r>
          </w:p>
          <w:p w14:paraId="765C835C"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1. Статистические данные и маркетинговые исследования</w:t>
            </w:r>
          </w:p>
          <w:p w14:paraId="5628669E"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1. Сбор и анализ статистических данных о существующих и планируемых государственных и частных медицинских учреждениях на территориях муниципальных образований: г. Сургут, г. Нягань,  Ханты-Мансийский район, Советский район, Нижневартовский район.</w:t>
            </w:r>
          </w:p>
          <w:p w14:paraId="66F5A186"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Проведение маркетинговых исследований на предмет:</w:t>
            </w:r>
          </w:p>
          <w:p w14:paraId="7842819F"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xml:space="preserve">- выявления дефицита медицинских услуг в каждой из выделенных в п. 1 Технического задания территорий ХМАО; </w:t>
            </w:r>
          </w:p>
          <w:p w14:paraId="2A7398D7"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выявление дефицитных направлений медицинских услуг;</w:t>
            </w:r>
          </w:p>
          <w:p w14:paraId="2FBB2F1F"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составление списков востребованных и перспективных медицинских услуг для каждой территории с учетом прогноза появления новых медицинских центров, поликлиник, больниц.</w:t>
            </w:r>
          </w:p>
          <w:p w14:paraId="3B0B88E3"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 xml:space="preserve">Модуль 2. Разрешительная документация (полный и </w:t>
            </w:r>
            <w:r w:rsidRPr="004C06CA">
              <w:rPr>
                <w:rFonts w:ascii="Times New Roman" w:hAnsi="Times New Roman" w:cs="Times New Roman"/>
                <w:i/>
                <w:sz w:val="28"/>
              </w:rPr>
              <w:lastRenderedPageBreak/>
              <w:t>исчерпывающий перечень)</w:t>
            </w:r>
          </w:p>
          <w:p w14:paraId="448F3106"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1. Алгоритм получения лицензий, пошаговая инструкция, как оформить лицензии в привязке к направлениям и территориям. Сроки каждого этапа.</w:t>
            </w:r>
          </w:p>
          <w:p w14:paraId="445894BD"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Алгоритмы иных необходимых действий и согласований от органов государственной власти и надзорных органов для открытия медицинских центров.</w:t>
            </w:r>
          </w:p>
          <w:p w14:paraId="154EDD2C"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3. Сегментирование решений по созданию медицинских центров</w:t>
            </w:r>
          </w:p>
          <w:p w14:paraId="0D87918B"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xml:space="preserve">1. Сегментирование возможных вариантов открытия медицинских центров (по направлениям услуг, крупности центров или иные критерии для открытия центров). </w:t>
            </w:r>
            <w:proofErr w:type="gramStart"/>
            <w:r w:rsidRPr="004C06CA">
              <w:rPr>
                <w:rFonts w:ascii="Times New Roman" w:hAnsi="Times New Roman" w:cs="Times New Roman"/>
                <w:sz w:val="28"/>
              </w:rPr>
              <w:t>Например: «мини центр» (объем инвестиций до 10 млн. рублей) – одно либо два направления медицинских услуг, «стандарт центр» (с минимальным диагностическим отделением, без лечебного отделения, объем инвестиций до 30 млн. рублей) – три – пять направлений услуг; «стандарт плюс центр» (с расширенным диагностическим и лечебным отделением, объем инвестиций до 100 млн. рублей) – шесть и более направлений.</w:t>
            </w:r>
            <w:proofErr w:type="gramEnd"/>
          </w:p>
          <w:p w14:paraId="24E72996"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4. Требования и подбор помещения для медицинского центра</w:t>
            </w:r>
          </w:p>
          <w:p w14:paraId="533319C9"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1.Методика подбора помещения (включая определение месторасположения, минимальной площади помещения, наличие запасного выхода и иные требования).</w:t>
            </w:r>
          </w:p>
          <w:p w14:paraId="6A7119FF"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Строительные стандарты (требования к ремонту, вентиляции, освещенности  и т.д.).</w:t>
            </w:r>
          </w:p>
          <w:p w14:paraId="0FFF2DA5"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5. Требования по минимальному перечню оборудования</w:t>
            </w:r>
          </w:p>
          <w:p w14:paraId="4B86DCE5"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1. Перечень необходимого медицинского оборудования для каждого вида медицинского центра (исходя из сегментирования в  соответствии с Модулем 3), и варианты комплектации (с двумя уровнями цен (стандартное оборудование, оборудования премиум класса)).</w:t>
            </w:r>
          </w:p>
          <w:p w14:paraId="0FD521C0"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6. Требования  по персоналу</w:t>
            </w:r>
          </w:p>
          <w:p w14:paraId="7E7C6D15"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xml:space="preserve">1. Количество, состав персонала для каждого вида медицинского центра (исходя из сегментирования в соответствии с Модулем 3), основные обязанности и требования к персоналу, системы мотивации, схемы оплаты труда. </w:t>
            </w:r>
          </w:p>
          <w:p w14:paraId="0671B086"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Наличие у персонала необходимых разрешений и квалификации (дипломов, сертификатов).</w:t>
            </w:r>
          </w:p>
          <w:p w14:paraId="528DBBC0"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7. Автоматизация работы центра с использованием IT решений</w:t>
            </w:r>
          </w:p>
          <w:p w14:paraId="2268A1FF"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lastRenderedPageBreak/>
              <w:t>1. Примеры, стоимость IT/CRM решений для оптимизации работы, удобства клиентов (запись на услугу, напоминания), время работы врачей и т.д.</w:t>
            </w:r>
          </w:p>
          <w:p w14:paraId="231B8709"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Примеры, стоимость решений по продвижению сайта медицинского центра с продвижением в поисковиках.</w:t>
            </w:r>
          </w:p>
          <w:p w14:paraId="72181E1D"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8. Финансовые модели для каждого варианта медицинского центра</w:t>
            </w:r>
          </w:p>
          <w:p w14:paraId="22482111"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 xml:space="preserve">1. </w:t>
            </w:r>
            <w:proofErr w:type="gramStart"/>
            <w:r w:rsidRPr="004C06CA">
              <w:rPr>
                <w:rFonts w:ascii="Times New Roman" w:hAnsi="Times New Roman" w:cs="Times New Roman"/>
                <w:sz w:val="28"/>
              </w:rPr>
              <w:t xml:space="preserve">Составление упрощенной финансовой модели (в </w:t>
            </w:r>
            <w:proofErr w:type="spellStart"/>
            <w:r w:rsidRPr="004C06CA">
              <w:rPr>
                <w:rFonts w:ascii="Times New Roman" w:hAnsi="Times New Roman" w:cs="Times New Roman"/>
                <w:sz w:val="28"/>
              </w:rPr>
              <w:t>т.ч</w:t>
            </w:r>
            <w:proofErr w:type="spellEnd"/>
            <w:r w:rsidRPr="004C06CA">
              <w:rPr>
                <w:rFonts w:ascii="Times New Roman" w:hAnsi="Times New Roman" w:cs="Times New Roman"/>
                <w:sz w:val="28"/>
              </w:rPr>
              <w:t>. вся расходная часть: лицензирование, аренда, ремонт, покупка оборудования, персонал, налоги, расходные материалы, рекламная кампания и т.д.), определение точки безубыточности (минимальное количество реализуемых услуг для окупаемости проекта) для каждого вида медицинского центра (исходя из сегментирования в соответствии с Модулем 3).</w:t>
            </w:r>
            <w:proofErr w:type="gramEnd"/>
          </w:p>
          <w:p w14:paraId="44295D9F" w14:textId="77777777" w:rsidR="004C06CA" w:rsidRPr="004C06CA" w:rsidRDefault="004C06CA" w:rsidP="004C06CA">
            <w:pPr>
              <w:spacing w:after="0" w:line="240" w:lineRule="auto"/>
              <w:ind w:firstLine="323"/>
              <w:jc w:val="both"/>
              <w:rPr>
                <w:rFonts w:ascii="Times New Roman" w:hAnsi="Times New Roman" w:cs="Times New Roman"/>
                <w:sz w:val="28"/>
              </w:rPr>
            </w:pPr>
            <w:r w:rsidRPr="004C06CA">
              <w:rPr>
                <w:rFonts w:ascii="Times New Roman" w:hAnsi="Times New Roman" w:cs="Times New Roman"/>
                <w:sz w:val="28"/>
              </w:rPr>
              <w:t>2. Расчет инвестиционной емкости для каждого вида медицинского центра (исходя из сегментирования в соответствии с Модулем 3).</w:t>
            </w:r>
          </w:p>
          <w:p w14:paraId="01F96B71" w14:textId="77777777" w:rsidR="004C06CA" w:rsidRPr="004C06CA" w:rsidRDefault="004C06CA" w:rsidP="004C06CA">
            <w:pPr>
              <w:spacing w:after="0" w:line="240" w:lineRule="auto"/>
              <w:ind w:firstLine="323"/>
              <w:jc w:val="both"/>
              <w:rPr>
                <w:rFonts w:ascii="Times New Roman" w:hAnsi="Times New Roman" w:cs="Times New Roman"/>
                <w:i/>
                <w:sz w:val="28"/>
              </w:rPr>
            </w:pPr>
            <w:r w:rsidRPr="004C06CA">
              <w:rPr>
                <w:rFonts w:ascii="Times New Roman" w:hAnsi="Times New Roman" w:cs="Times New Roman"/>
                <w:i/>
                <w:sz w:val="28"/>
              </w:rPr>
              <w:t>Модуль 9. Итоговая презентация готового решения</w:t>
            </w:r>
          </w:p>
          <w:p w14:paraId="589B76E3" w14:textId="77777777" w:rsidR="004C06CA" w:rsidRPr="004C06CA" w:rsidRDefault="004C06CA" w:rsidP="004C06CA">
            <w:pPr>
              <w:pStyle w:val="a5"/>
              <w:numPr>
                <w:ilvl w:val="0"/>
                <w:numId w:val="26"/>
              </w:numPr>
              <w:spacing w:after="0" w:line="240" w:lineRule="auto"/>
              <w:ind w:left="10" w:firstLine="350"/>
              <w:jc w:val="both"/>
              <w:rPr>
                <w:rFonts w:ascii="Times New Roman" w:hAnsi="Times New Roman" w:cs="Times New Roman"/>
                <w:sz w:val="28"/>
              </w:rPr>
            </w:pPr>
            <w:r w:rsidRPr="004C06CA">
              <w:rPr>
                <w:rFonts w:ascii="Times New Roman" w:hAnsi="Times New Roman" w:cs="Times New Roman"/>
                <w:sz w:val="28"/>
              </w:rPr>
              <w:t>По итогам разработки коробочного решения проведение в формате онлайн семинара-презентации комплексной бизнес концепции с приглашением экспертов и представителей предпринимательского сообщества</w:t>
            </w:r>
          </w:p>
        </w:tc>
      </w:tr>
      <w:tr w:rsidR="004C06CA" w:rsidRPr="004C06CA" w14:paraId="35FFE4F3" w14:textId="77777777" w:rsidTr="004C06CA">
        <w:trPr>
          <w:trHeight w:val="274"/>
        </w:trPr>
        <w:tc>
          <w:tcPr>
            <w:tcW w:w="2683" w:type="dxa"/>
          </w:tcPr>
          <w:p w14:paraId="52384566" w14:textId="77777777" w:rsidR="004C06CA" w:rsidRPr="004C06CA" w:rsidRDefault="004C06CA" w:rsidP="004C06CA">
            <w:pPr>
              <w:spacing w:after="0"/>
              <w:rPr>
                <w:rFonts w:ascii="Times New Roman" w:hAnsi="Times New Roman" w:cs="Times New Roman"/>
                <w:b/>
                <w:sz w:val="28"/>
              </w:rPr>
            </w:pPr>
            <w:r w:rsidRPr="004C06CA">
              <w:rPr>
                <w:rFonts w:ascii="Times New Roman" w:eastAsia="Calibri" w:hAnsi="Times New Roman" w:cs="Times New Roman"/>
                <w:b/>
                <w:bCs/>
                <w:color w:val="000000"/>
                <w:sz w:val="28"/>
              </w:rPr>
              <w:lastRenderedPageBreak/>
              <w:t>5. Результат оказанных услуг (отчеты)</w:t>
            </w:r>
          </w:p>
        </w:tc>
        <w:tc>
          <w:tcPr>
            <w:tcW w:w="7349" w:type="dxa"/>
          </w:tcPr>
          <w:p w14:paraId="53CB36BD" w14:textId="77777777" w:rsidR="004C06CA" w:rsidRPr="004C06CA" w:rsidRDefault="004C06CA" w:rsidP="004C06CA">
            <w:pPr>
              <w:spacing w:after="0" w:line="240" w:lineRule="auto"/>
              <w:jc w:val="both"/>
              <w:rPr>
                <w:rFonts w:ascii="Times New Roman" w:hAnsi="Times New Roman" w:cs="Times New Roman"/>
                <w:b/>
                <w:sz w:val="28"/>
              </w:rPr>
            </w:pPr>
            <w:r w:rsidRPr="004C06CA">
              <w:rPr>
                <w:rFonts w:ascii="Times New Roman" w:eastAsia="Calibri" w:hAnsi="Times New Roman" w:cs="Times New Roman"/>
                <w:bCs/>
                <w:color w:val="000000"/>
                <w:sz w:val="28"/>
              </w:rPr>
              <w:t xml:space="preserve">Завершенное коробочное/комплексное решение для открытия частного медицинского центра применительно к разным территориям ХМАО-Югры в электронном и бумажном виде (2 экземпляра), краткая презентация коробочного решения (в электронном виде в формате </w:t>
            </w:r>
            <w:proofErr w:type="spellStart"/>
            <w:r w:rsidRPr="004C06CA">
              <w:rPr>
                <w:rFonts w:ascii="Times New Roman" w:eastAsia="Calibri" w:hAnsi="Times New Roman" w:cs="Times New Roman"/>
                <w:bCs/>
                <w:color w:val="000000"/>
                <w:sz w:val="28"/>
                <w:lang w:val="en-US"/>
              </w:rPr>
              <w:t>ppt</w:t>
            </w:r>
            <w:proofErr w:type="spellEnd"/>
            <w:r w:rsidRPr="004C06CA">
              <w:rPr>
                <w:rFonts w:ascii="Times New Roman" w:eastAsia="Calibri" w:hAnsi="Times New Roman" w:cs="Times New Roman"/>
                <w:bCs/>
                <w:color w:val="000000"/>
                <w:sz w:val="28"/>
              </w:rPr>
              <w:t>).</w:t>
            </w:r>
          </w:p>
        </w:tc>
      </w:tr>
    </w:tbl>
    <w:p w14:paraId="1F58C387" w14:textId="77777777" w:rsidR="00DA0FF7" w:rsidRPr="00855ABE" w:rsidRDefault="00DA0FF7" w:rsidP="00855ABE">
      <w:pPr>
        <w:spacing w:after="0" w:line="240" w:lineRule="auto"/>
        <w:rPr>
          <w:rFonts w:ascii="Times New Roman" w:hAnsi="Times New Roman" w:cs="Times New Roman"/>
          <w:sz w:val="28"/>
          <w:szCs w:val="28"/>
        </w:rPr>
      </w:pPr>
    </w:p>
    <w:p w14:paraId="2F3CAE1A" w14:textId="77777777" w:rsidR="00854AE2" w:rsidRDefault="00854AE2" w:rsidP="00855AB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55ABE">
        <w:rPr>
          <w:rFonts w:ascii="Times New Roman" w:eastAsia="Times New Roman" w:hAnsi="Times New Roman" w:cs="Times New Roman"/>
          <w:b/>
          <w:bCs/>
          <w:sz w:val="28"/>
          <w:szCs w:val="28"/>
          <w:lang w:eastAsia="ru-RU"/>
        </w:rPr>
        <w:t>ПОДПИСИ СТОРОН:</w:t>
      </w:r>
    </w:p>
    <w:p w14:paraId="749BE403" w14:textId="77777777" w:rsidR="004C06CA" w:rsidRPr="00855ABE" w:rsidRDefault="004C06CA" w:rsidP="00855AB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5EFD7D6" w14:textId="77777777" w:rsidR="00854AE2" w:rsidRPr="00855ABE" w:rsidRDefault="00854AE2" w:rsidP="00855ABE">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9923" w:type="dxa"/>
        <w:tblLook w:val="01E0" w:firstRow="1" w:lastRow="1" w:firstColumn="1" w:lastColumn="1" w:noHBand="0" w:noVBand="0"/>
      </w:tblPr>
      <w:tblGrid>
        <w:gridCol w:w="5070"/>
        <w:gridCol w:w="4853"/>
      </w:tblGrid>
      <w:tr w:rsidR="00854AE2" w:rsidRPr="00855ABE" w14:paraId="3281EE57" w14:textId="77777777" w:rsidTr="00DD6B6A">
        <w:trPr>
          <w:trHeight w:val="229"/>
        </w:trPr>
        <w:tc>
          <w:tcPr>
            <w:tcW w:w="5070" w:type="dxa"/>
          </w:tcPr>
          <w:p w14:paraId="1D381605" w14:textId="77777777" w:rsidR="00854AE2" w:rsidRPr="00855ABE" w:rsidRDefault="00854AE2" w:rsidP="00855ABE">
            <w:pPr>
              <w:autoSpaceDE w:val="0"/>
              <w:autoSpaceDN w:val="0"/>
              <w:adjustRightInd w:val="0"/>
              <w:spacing w:after="0" w:line="240" w:lineRule="auto"/>
              <w:ind w:right="561"/>
              <w:rPr>
                <w:rFonts w:ascii="Times New Roman" w:eastAsia="Times New Roman" w:hAnsi="Times New Roman" w:cs="Times New Roman"/>
                <w:b/>
                <w:sz w:val="28"/>
                <w:szCs w:val="28"/>
                <w:lang w:eastAsia="ru-RU"/>
              </w:rPr>
            </w:pPr>
            <w:r w:rsidRPr="00855ABE">
              <w:rPr>
                <w:rFonts w:ascii="Times New Roman" w:eastAsia="Times New Roman" w:hAnsi="Times New Roman" w:cs="Times New Roman"/>
                <w:b/>
                <w:sz w:val="28"/>
                <w:szCs w:val="28"/>
                <w:lang w:eastAsia="ru-RU"/>
              </w:rPr>
              <w:t>ЗАКАЗЧИК:</w:t>
            </w:r>
          </w:p>
        </w:tc>
        <w:tc>
          <w:tcPr>
            <w:tcW w:w="4853" w:type="dxa"/>
          </w:tcPr>
          <w:p w14:paraId="16952FCE" w14:textId="77777777" w:rsidR="00854AE2" w:rsidRDefault="00854AE2" w:rsidP="00855ABE">
            <w:pPr>
              <w:autoSpaceDE w:val="0"/>
              <w:autoSpaceDN w:val="0"/>
              <w:adjustRightInd w:val="0"/>
              <w:spacing w:after="0" w:line="240" w:lineRule="auto"/>
              <w:rPr>
                <w:rFonts w:ascii="Times New Roman" w:eastAsia="Times New Roman" w:hAnsi="Times New Roman" w:cs="Times New Roman"/>
                <w:b/>
                <w:sz w:val="28"/>
                <w:szCs w:val="28"/>
                <w:lang w:eastAsia="ru-RU"/>
              </w:rPr>
            </w:pPr>
            <w:r w:rsidRPr="00855ABE">
              <w:rPr>
                <w:rFonts w:ascii="Times New Roman" w:eastAsia="Times New Roman" w:hAnsi="Times New Roman" w:cs="Times New Roman"/>
                <w:b/>
                <w:sz w:val="28"/>
                <w:szCs w:val="28"/>
                <w:lang w:eastAsia="ru-RU"/>
              </w:rPr>
              <w:t>ИСПОЛНИТЕЛЬ:</w:t>
            </w:r>
          </w:p>
          <w:p w14:paraId="0BB1792A" w14:textId="77777777" w:rsidR="00CF33EC" w:rsidRPr="00855ABE" w:rsidRDefault="00CF33EC" w:rsidP="00855ABE">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54AE2" w:rsidRPr="00855ABE" w14:paraId="59CB8EEB" w14:textId="77777777" w:rsidTr="00DD6B6A">
        <w:trPr>
          <w:trHeight w:val="1301"/>
        </w:trPr>
        <w:tc>
          <w:tcPr>
            <w:tcW w:w="5070" w:type="dxa"/>
          </w:tcPr>
          <w:p w14:paraId="719984CC" w14:textId="77777777" w:rsidR="004F0F47" w:rsidRDefault="004F0F47" w:rsidP="004F0F47">
            <w:pPr>
              <w:tabs>
                <w:tab w:val="left" w:pos="567"/>
              </w:tabs>
              <w:spacing w:after="0"/>
              <w:contextualSpacing/>
              <w:mirrorIndents/>
              <w:rPr>
                <w:rFonts w:ascii="Times New Roman" w:eastAsia="Times New Roman" w:hAnsi="Times New Roman" w:cs="Times New Roman"/>
                <w:sz w:val="28"/>
                <w:szCs w:val="28"/>
                <w:lang w:eastAsia="ru-RU"/>
              </w:rPr>
            </w:pPr>
          </w:p>
          <w:p w14:paraId="697CF92C" w14:textId="77777777" w:rsidR="004C06CA" w:rsidRDefault="004C06CA" w:rsidP="004F0F47">
            <w:pPr>
              <w:tabs>
                <w:tab w:val="left" w:pos="567"/>
              </w:tabs>
              <w:spacing w:after="0"/>
              <w:contextualSpacing/>
              <w:mirrorIndents/>
              <w:rPr>
                <w:rFonts w:ascii="Times New Roman" w:eastAsia="Times New Roman" w:hAnsi="Times New Roman" w:cs="Times New Roman"/>
                <w:sz w:val="28"/>
                <w:szCs w:val="28"/>
                <w:lang w:eastAsia="ru-RU"/>
              </w:rPr>
            </w:pPr>
          </w:p>
          <w:p w14:paraId="7A6FFBF3" w14:textId="77777777" w:rsidR="004C06CA" w:rsidRPr="00855ABE" w:rsidRDefault="004C06CA" w:rsidP="004F0F47">
            <w:pPr>
              <w:tabs>
                <w:tab w:val="left" w:pos="567"/>
              </w:tabs>
              <w:spacing w:after="0"/>
              <w:contextualSpacing/>
              <w:mirrorIndents/>
              <w:rPr>
                <w:rFonts w:ascii="Times New Roman" w:eastAsia="Times New Roman" w:hAnsi="Times New Roman" w:cs="Times New Roman"/>
                <w:sz w:val="28"/>
                <w:szCs w:val="28"/>
                <w:lang w:eastAsia="ru-RU"/>
              </w:rPr>
            </w:pPr>
          </w:p>
          <w:p w14:paraId="29887D06" w14:textId="6CAAEEE6" w:rsidR="004F0F47" w:rsidRPr="00855ABE" w:rsidRDefault="004F0F47" w:rsidP="004F0F47">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_________________ /</w:t>
            </w:r>
            <w:r w:rsidR="004C06CA">
              <w:rPr>
                <w:rFonts w:ascii="Times New Roman" w:eastAsia="Times New Roman" w:hAnsi="Times New Roman" w:cs="Times New Roman"/>
                <w:sz w:val="28"/>
                <w:szCs w:val="28"/>
                <w:lang w:eastAsia="ru-RU"/>
              </w:rPr>
              <w:t>_____________</w:t>
            </w:r>
            <w:r w:rsidR="004C06CA" w:rsidRPr="00855ABE">
              <w:rPr>
                <w:rFonts w:ascii="Times New Roman" w:eastAsia="Times New Roman" w:hAnsi="Times New Roman" w:cs="Times New Roman"/>
                <w:sz w:val="28"/>
                <w:szCs w:val="28"/>
                <w:lang w:eastAsia="ru-RU"/>
              </w:rPr>
              <w:t xml:space="preserve"> </w:t>
            </w:r>
            <w:r w:rsidRPr="00855ABE">
              <w:rPr>
                <w:rFonts w:ascii="Times New Roman" w:eastAsia="Times New Roman" w:hAnsi="Times New Roman" w:cs="Times New Roman"/>
                <w:sz w:val="28"/>
                <w:szCs w:val="28"/>
                <w:lang w:eastAsia="ru-RU"/>
              </w:rPr>
              <w:t>/</w:t>
            </w:r>
          </w:p>
          <w:p w14:paraId="76678D5C" w14:textId="74310CD8" w:rsidR="00854AE2" w:rsidRPr="00855ABE" w:rsidRDefault="004F0F47" w:rsidP="004F0F47">
            <w:pPr>
              <w:autoSpaceDE w:val="0"/>
              <w:autoSpaceDN w:val="0"/>
              <w:adjustRightInd w:val="0"/>
              <w:spacing w:after="0" w:line="240" w:lineRule="auto"/>
              <w:ind w:right="561"/>
              <w:rPr>
                <w:rFonts w:ascii="Times New Roman" w:eastAsia="Times New Roman" w:hAnsi="Times New Roman" w:cs="Times New Roman"/>
                <w:b/>
                <w:sz w:val="28"/>
                <w:szCs w:val="28"/>
                <w:lang w:eastAsia="ru-RU"/>
              </w:rPr>
            </w:pPr>
            <w:proofErr w:type="spellStart"/>
            <w:r w:rsidRPr="00855ABE">
              <w:rPr>
                <w:rFonts w:ascii="Times New Roman" w:eastAsia="Times New Roman" w:hAnsi="Times New Roman" w:cs="Times New Roman"/>
                <w:sz w:val="28"/>
                <w:szCs w:val="28"/>
                <w:lang w:eastAsia="ru-RU"/>
              </w:rPr>
              <w:t>м.п</w:t>
            </w:r>
            <w:proofErr w:type="spellEnd"/>
            <w:r w:rsidRPr="00855ABE">
              <w:rPr>
                <w:rFonts w:ascii="Times New Roman" w:eastAsia="Times New Roman" w:hAnsi="Times New Roman" w:cs="Times New Roman"/>
                <w:sz w:val="28"/>
                <w:szCs w:val="28"/>
                <w:lang w:eastAsia="ru-RU"/>
              </w:rPr>
              <w:t>.</w:t>
            </w:r>
          </w:p>
        </w:tc>
        <w:tc>
          <w:tcPr>
            <w:tcW w:w="4853" w:type="dxa"/>
          </w:tcPr>
          <w:p w14:paraId="38C672D7" w14:textId="1B120498" w:rsidR="005E5ADD" w:rsidRDefault="005E5ADD" w:rsidP="005E5ADD">
            <w:pPr>
              <w:tabs>
                <w:tab w:val="left" w:pos="567"/>
              </w:tabs>
              <w:spacing w:after="0"/>
              <w:contextualSpacing/>
              <w:mirrorIndents/>
              <w:rPr>
                <w:rFonts w:ascii="Times New Roman" w:eastAsia="Times New Roman" w:hAnsi="Times New Roman" w:cs="Times New Roman"/>
                <w:sz w:val="28"/>
                <w:szCs w:val="28"/>
                <w:lang w:eastAsia="ru-RU"/>
              </w:rPr>
            </w:pPr>
          </w:p>
          <w:p w14:paraId="1D46F0CC" w14:textId="77777777" w:rsidR="004C06CA" w:rsidRDefault="004C06CA" w:rsidP="005E5ADD">
            <w:pPr>
              <w:tabs>
                <w:tab w:val="left" w:pos="567"/>
              </w:tabs>
              <w:spacing w:after="0"/>
              <w:contextualSpacing/>
              <w:mirrorIndents/>
              <w:rPr>
                <w:rFonts w:ascii="Times New Roman" w:eastAsia="Times New Roman" w:hAnsi="Times New Roman" w:cs="Times New Roman"/>
                <w:sz w:val="28"/>
                <w:szCs w:val="28"/>
                <w:lang w:eastAsia="ru-RU"/>
              </w:rPr>
            </w:pPr>
          </w:p>
          <w:p w14:paraId="30307D5F" w14:textId="77777777" w:rsidR="005E5ADD" w:rsidRPr="00855ABE" w:rsidRDefault="005E5ADD" w:rsidP="005E5ADD">
            <w:pPr>
              <w:tabs>
                <w:tab w:val="left" w:pos="567"/>
              </w:tabs>
              <w:spacing w:after="0"/>
              <w:contextualSpacing/>
              <w:mirrorIndents/>
              <w:rPr>
                <w:rFonts w:ascii="Times New Roman" w:eastAsia="Times New Roman" w:hAnsi="Times New Roman" w:cs="Times New Roman"/>
                <w:sz w:val="28"/>
                <w:szCs w:val="28"/>
                <w:lang w:eastAsia="ru-RU"/>
              </w:rPr>
            </w:pPr>
          </w:p>
          <w:p w14:paraId="4F466221" w14:textId="2A1E5A5A" w:rsidR="005E5ADD" w:rsidRPr="00855ABE" w:rsidRDefault="005E5ADD" w:rsidP="005E5ADD">
            <w:pPr>
              <w:tabs>
                <w:tab w:val="left" w:pos="567"/>
              </w:tabs>
              <w:spacing w:after="0"/>
              <w:contextualSpacing/>
              <w:mirrorIndents/>
              <w:rPr>
                <w:rFonts w:ascii="Times New Roman" w:eastAsia="Times New Roman" w:hAnsi="Times New Roman" w:cs="Times New Roman"/>
                <w:sz w:val="28"/>
                <w:szCs w:val="28"/>
                <w:lang w:eastAsia="ru-RU"/>
              </w:rPr>
            </w:pPr>
            <w:r w:rsidRPr="00855ABE">
              <w:rPr>
                <w:rFonts w:ascii="Times New Roman" w:eastAsia="Times New Roman" w:hAnsi="Times New Roman" w:cs="Times New Roman"/>
                <w:sz w:val="28"/>
                <w:szCs w:val="28"/>
                <w:lang w:eastAsia="ru-RU"/>
              </w:rPr>
              <w:t>_________________ /</w:t>
            </w:r>
            <w:r w:rsidR="004C06CA">
              <w:rPr>
                <w:rFonts w:ascii="Times New Roman" w:eastAsia="Times New Roman" w:hAnsi="Times New Roman" w:cs="Times New Roman"/>
                <w:sz w:val="28"/>
                <w:szCs w:val="28"/>
                <w:lang w:eastAsia="ru-RU"/>
              </w:rPr>
              <w:t>___________</w:t>
            </w:r>
            <w:r w:rsidR="004C06CA" w:rsidRPr="00855ABE">
              <w:rPr>
                <w:rFonts w:ascii="Times New Roman" w:eastAsia="Times New Roman" w:hAnsi="Times New Roman" w:cs="Times New Roman"/>
                <w:sz w:val="28"/>
                <w:szCs w:val="28"/>
                <w:lang w:eastAsia="ru-RU"/>
              </w:rPr>
              <w:t xml:space="preserve"> </w:t>
            </w:r>
            <w:r w:rsidRPr="00855ABE">
              <w:rPr>
                <w:rFonts w:ascii="Times New Roman" w:eastAsia="Times New Roman" w:hAnsi="Times New Roman" w:cs="Times New Roman"/>
                <w:sz w:val="28"/>
                <w:szCs w:val="28"/>
                <w:lang w:eastAsia="ru-RU"/>
              </w:rPr>
              <w:t>/</w:t>
            </w:r>
          </w:p>
          <w:p w14:paraId="4DBA3CA6" w14:textId="25576345" w:rsidR="00854AE2" w:rsidRPr="00855ABE" w:rsidRDefault="005E5ADD" w:rsidP="00855ABE">
            <w:pPr>
              <w:spacing w:after="0" w:line="240" w:lineRule="auto"/>
              <w:jc w:val="both"/>
              <w:rPr>
                <w:rFonts w:ascii="Times New Roman" w:eastAsia="Times New Roman" w:hAnsi="Times New Roman" w:cs="Times New Roman"/>
                <w:sz w:val="28"/>
                <w:szCs w:val="28"/>
              </w:rPr>
            </w:pPr>
            <w:proofErr w:type="spellStart"/>
            <w:r w:rsidRPr="00855ABE">
              <w:rPr>
                <w:rFonts w:ascii="Times New Roman" w:eastAsia="Times New Roman" w:hAnsi="Times New Roman" w:cs="Times New Roman"/>
                <w:sz w:val="28"/>
                <w:szCs w:val="28"/>
                <w:lang w:eastAsia="ru-RU"/>
              </w:rPr>
              <w:t>м.п</w:t>
            </w:r>
            <w:proofErr w:type="spellEnd"/>
            <w:r w:rsidRPr="00855ABE">
              <w:rPr>
                <w:rFonts w:ascii="Times New Roman" w:eastAsia="Times New Roman" w:hAnsi="Times New Roman" w:cs="Times New Roman"/>
                <w:sz w:val="28"/>
                <w:szCs w:val="28"/>
                <w:lang w:eastAsia="ru-RU"/>
              </w:rPr>
              <w:t>.</w:t>
            </w:r>
          </w:p>
          <w:p w14:paraId="7CB57EBA" w14:textId="77777777" w:rsidR="00854AE2" w:rsidRPr="00855ABE" w:rsidRDefault="00854AE2" w:rsidP="00855ABE">
            <w:pPr>
              <w:spacing w:after="0" w:line="240" w:lineRule="auto"/>
              <w:jc w:val="both"/>
              <w:rPr>
                <w:rFonts w:ascii="Times New Roman" w:eastAsia="Times New Roman" w:hAnsi="Times New Roman" w:cs="Times New Roman"/>
                <w:sz w:val="28"/>
                <w:szCs w:val="28"/>
              </w:rPr>
            </w:pPr>
          </w:p>
        </w:tc>
      </w:tr>
    </w:tbl>
    <w:p w14:paraId="056FE3B2" w14:textId="77777777" w:rsidR="005E5ADD" w:rsidRDefault="005E5ADD" w:rsidP="00855ABE">
      <w:pPr>
        <w:spacing w:after="0" w:line="259" w:lineRule="auto"/>
        <w:rPr>
          <w:rFonts w:ascii="Times New Roman" w:hAnsi="Times New Roman" w:cs="Times New Roman"/>
          <w:b/>
          <w:sz w:val="28"/>
          <w:szCs w:val="28"/>
        </w:rPr>
      </w:pPr>
    </w:p>
    <w:p w14:paraId="307EC6A8" w14:textId="77777777" w:rsidR="005E5ADD" w:rsidRDefault="005E5ADD" w:rsidP="00855ABE">
      <w:pPr>
        <w:spacing w:after="0" w:line="259" w:lineRule="auto"/>
        <w:rPr>
          <w:rFonts w:ascii="Times New Roman" w:hAnsi="Times New Roman" w:cs="Times New Roman"/>
          <w:b/>
          <w:sz w:val="28"/>
          <w:szCs w:val="28"/>
        </w:rPr>
      </w:pPr>
    </w:p>
    <w:p w14:paraId="1153DBCD" w14:textId="3F2D5DFA" w:rsidR="005E5ADD" w:rsidRDefault="005E5ADD">
      <w:pPr>
        <w:spacing w:after="160" w:line="259" w:lineRule="auto"/>
        <w:rPr>
          <w:rFonts w:ascii="Times New Roman" w:hAnsi="Times New Roman" w:cs="Times New Roman"/>
          <w:sz w:val="28"/>
          <w:szCs w:val="28"/>
        </w:rPr>
      </w:pPr>
    </w:p>
    <w:sectPr w:rsidR="005E5ADD" w:rsidSect="00A31372">
      <w:footerReference w:type="default" r:id="rId9"/>
      <w:pgSz w:w="11906" w:h="16838"/>
      <w:pgMar w:top="567"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19D7" w14:textId="77777777" w:rsidR="008C09CF" w:rsidRDefault="008C09CF" w:rsidP="003B7B0B">
      <w:pPr>
        <w:spacing w:after="0" w:line="240" w:lineRule="auto"/>
      </w:pPr>
      <w:r>
        <w:separator/>
      </w:r>
    </w:p>
  </w:endnote>
  <w:endnote w:type="continuationSeparator" w:id="0">
    <w:p w14:paraId="44D6C578" w14:textId="77777777" w:rsidR="008C09CF" w:rsidRDefault="008C09CF" w:rsidP="003B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2419" w14:textId="77777777" w:rsidR="000E17F4" w:rsidRDefault="000E17F4">
    <w:pPr>
      <w:pStyle w:val="a9"/>
      <w:rPr>
        <w:rFonts w:ascii="Times New Roman" w:hAnsi="Times New Roman" w:cs="Times New Roman"/>
      </w:rPr>
    </w:pPr>
  </w:p>
  <w:p w14:paraId="0E75A92E" w14:textId="77777777" w:rsidR="000E17F4" w:rsidRDefault="000E17F4">
    <w:pPr>
      <w:pStyle w:val="a9"/>
      <w:rPr>
        <w:rFonts w:ascii="Times New Roman" w:hAnsi="Times New Roman" w:cs="Times New Roman"/>
      </w:rPr>
    </w:pPr>
  </w:p>
  <w:p w14:paraId="2AAA6CE5" w14:textId="3B953E38" w:rsidR="00752D89" w:rsidRPr="00752D89" w:rsidRDefault="00752D89">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D6D9" w14:textId="77777777" w:rsidR="008C09CF" w:rsidRDefault="008C09CF" w:rsidP="003B7B0B">
      <w:pPr>
        <w:spacing w:after="0" w:line="240" w:lineRule="auto"/>
      </w:pPr>
      <w:r>
        <w:separator/>
      </w:r>
    </w:p>
  </w:footnote>
  <w:footnote w:type="continuationSeparator" w:id="0">
    <w:p w14:paraId="28DC3454" w14:textId="77777777" w:rsidR="008C09CF" w:rsidRDefault="008C09CF" w:rsidP="003B7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94A"/>
    <w:multiLevelType w:val="hybridMultilevel"/>
    <w:tmpl w:val="04D0F6FE"/>
    <w:lvl w:ilvl="0" w:tplc="490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25F9C"/>
    <w:multiLevelType w:val="hybridMultilevel"/>
    <w:tmpl w:val="7BF297EC"/>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B1A1F"/>
    <w:multiLevelType w:val="hybridMultilevel"/>
    <w:tmpl w:val="7A5EECD0"/>
    <w:lvl w:ilvl="0" w:tplc="B94E9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FF62F7"/>
    <w:multiLevelType w:val="multilevel"/>
    <w:tmpl w:val="B88417A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CF1CBE"/>
    <w:multiLevelType w:val="hybridMultilevel"/>
    <w:tmpl w:val="B22E29C6"/>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67CA1"/>
    <w:multiLevelType w:val="hybridMultilevel"/>
    <w:tmpl w:val="5F12D43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A2DD0"/>
    <w:multiLevelType w:val="hybridMultilevel"/>
    <w:tmpl w:val="65B094BC"/>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B7EB5"/>
    <w:multiLevelType w:val="multilevel"/>
    <w:tmpl w:val="8AE62A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0A0F4B"/>
    <w:multiLevelType w:val="multilevel"/>
    <w:tmpl w:val="1F78B78C"/>
    <w:lvl w:ilvl="0">
      <w:start w:val="1"/>
      <w:numFmt w:val="decimal"/>
      <w:lvlText w:val="%1."/>
      <w:lvlJc w:val="left"/>
      <w:pPr>
        <w:tabs>
          <w:tab w:val="num" w:pos="360"/>
        </w:tabs>
        <w:ind w:left="360" w:hanging="360"/>
      </w:pPr>
      <w:rPr>
        <w:rFonts w:ascii="Times New Roman" w:hAnsi="Times New Roman" w:hint="default"/>
        <w:b/>
        <w:i w:val="0"/>
      </w:rPr>
    </w:lvl>
    <w:lvl w:ilvl="1">
      <w:start w:val="1"/>
      <w:numFmt w:val="decimal"/>
      <w:lvlText w:val="%1.%2."/>
      <w:lvlJc w:val="left"/>
      <w:pPr>
        <w:tabs>
          <w:tab w:val="num" w:pos="792"/>
        </w:tabs>
        <w:ind w:left="737" w:hanging="737"/>
      </w:pPr>
      <w:rPr>
        <w:rFonts w:ascii="Times New Roman" w:hAnsi="Times New Roman" w:hint="default"/>
        <w:b w:val="0"/>
        <w:i w:val="0"/>
        <w:sz w:val="26"/>
        <w:szCs w:val="26"/>
      </w:rPr>
    </w:lvl>
    <w:lvl w:ilvl="2">
      <w:start w:val="1"/>
      <w:numFmt w:val="decimal"/>
      <w:lvlText w:val="%1.%2.%3"/>
      <w:lvlJc w:val="left"/>
      <w:pPr>
        <w:tabs>
          <w:tab w:val="num" w:pos="1021"/>
        </w:tabs>
        <w:ind w:left="907" w:hanging="907"/>
      </w:pPr>
      <w:rPr>
        <w:rFonts w:ascii="Times New Roman" w:hAnsi="Times New Roman" w:hint="default"/>
        <w:b w:val="0"/>
        <w:i w:val="0"/>
        <w:sz w:val="22"/>
        <w:szCs w:val="22"/>
      </w:rPr>
    </w:lvl>
    <w:lvl w:ilvl="3">
      <w:start w:val="1"/>
      <w:numFmt w:val="bullet"/>
      <w:lvlText w:val="-"/>
      <w:lvlJc w:val="left"/>
      <w:pPr>
        <w:tabs>
          <w:tab w:val="num" w:pos="1418"/>
        </w:tabs>
        <w:ind w:left="1701" w:hanging="283"/>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58B530B"/>
    <w:multiLevelType w:val="hybridMultilevel"/>
    <w:tmpl w:val="3E6A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63E78"/>
    <w:multiLevelType w:val="multilevel"/>
    <w:tmpl w:val="D5106E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AB1F02"/>
    <w:multiLevelType w:val="hybridMultilevel"/>
    <w:tmpl w:val="22543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DF6B28"/>
    <w:multiLevelType w:val="multilevel"/>
    <w:tmpl w:val="973A0F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75B20DB"/>
    <w:multiLevelType w:val="hybridMultilevel"/>
    <w:tmpl w:val="0B86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A5EF3"/>
    <w:multiLevelType w:val="multilevel"/>
    <w:tmpl w:val="5ADAF0F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CC02721"/>
    <w:multiLevelType w:val="multilevel"/>
    <w:tmpl w:val="CF2A36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F4095A"/>
    <w:multiLevelType w:val="hybridMultilevel"/>
    <w:tmpl w:val="64546E9A"/>
    <w:lvl w:ilvl="0" w:tplc="54082496">
      <w:start w:val="1"/>
      <w:numFmt w:val="decimal"/>
      <w:lvlText w:val="%1."/>
      <w:lvlJc w:val="left"/>
      <w:pPr>
        <w:tabs>
          <w:tab w:val="num" w:pos="720"/>
        </w:tabs>
        <w:ind w:left="720" w:hanging="360"/>
      </w:pPr>
    </w:lvl>
    <w:lvl w:ilvl="1" w:tplc="08C4980C">
      <w:numFmt w:val="none"/>
      <w:lvlText w:val=""/>
      <w:lvlJc w:val="left"/>
      <w:pPr>
        <w:tabs>
          <w:tab w:val="num" w:pos="360"/>
        </w:tabs>
        <w:ind w:left="0" w:firstLine="0"/>
      </w:pPr>
    </w:lvl>
    <w:lvl w:ilvl="2" w:tplc="68923E8A">
      <w:numFmt w:val="none"/>
      <w:lvlText w:val=""/>
      <w:lvlJc w:val="left"/>
      <w:pPr>
        <w:tabs>
          <w:tab w:val="num" w:pos="360"/>
        </w:tabs>
        <w:ind w:left="0" w:firstLine="0"/>
      </w:pPr>
    </w:lvl>
    <w:lvl w:ilvl="3" w:tplc="B848367C">
      <w:numFmt w:val="none"/>
      <w:lvlText w:val=""/>
      <w:lvlJc w:val="left"/>
      <w:pPr>
        <w:tabs>
          <w:tab w:val="num" w:pos="360"/>
        </w:tabs>
        <w:ind w:left="0" w:firstLine="0"/>
      </w:pPr>
    </w:lvl>
    <w:lvl w:ilvl="4" w:tplc="B01A5B1C">
      <w:numFmt w:val="none"/>
      <w:lvlText w:val=""/>
      <w:lvlJc w:val="left"/>
      <w:pPr>
        <w:tabs>
          <w:tab w:val="num" w:pos="360"/>
        </w:tabs>
        <w:ind w:left="0" w:firstLine="0"/>
      </w:pPr>
    </w:lvl>
    <w:lvl w:ilvl="5" w:tplc="D3FCECAA">
      <w:numFmt w:val="none"/>
      <w:lvlText w:val=""/>
      <w:lvlJc w:val="left"/>
      <w:pPr>
        <w:tabs>
          <w:tab w:val="num" w:pos="360"/>
        </w:tabs>
        <w:ind w:left="0" w:firstLine="0"/>
      </w:pPr>
    </w:lvl>
    <w:lvl w:ilvl="6" w:tplc="C36A5F84">
      <w:numFmt w:val="none"/>
      <w:lvlText w:val=""/>
      <w:lvlJc w:val="left"/>
      <w:pPr>
        <w:tabs>
          <w:tab w:val="num" w:pos="360"/>
        </w:tabs>
        <w:ind w:left="0" w:firstLine="0"/>
      </w:pPr>
    </w:lvl>
    <w:lvl w:ilvl="7" w:tplc="E03E6BD4">
      <w:numFmt w:val="none"/>
      <w:lvlText w:val=""/>
      <w:lvlJc w:val="left"/>
      <w:pPr>
        <w:tabs>
          <w:tab w:val="num" w:pos="360"/>
        </w:tabs>
        <w:ind w:left="0" w:firstLine="0"/>
      </w:pPr>
    </w:lvl>
    <w:lvl w:ilvl="8" w:tplc="2CEEED1A">
      <w:numFmt w:val="none"/>
      <w:lvlText w:val=""/>
      <w:lvlJc w:val="left"/>
      <w:pPr>
        <w:tabs>
          <w:tab w:val="num" w:pos="360"/>
        </w:tabs>
        <w:ind w:left="0" w:firstLine="0"/>
      </w:pPr>
    </w:lvl>
  </w:abstractNum>
  <w:abstractNum w:abstractNumId="17">
    <w:nsid w:val="51224942"/>
    <w:multiLevelType w:val="multilevel"/>
    <w:tmpl w:val="34FACD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805192"/>
    <w:multiLevelType w:val="hybridMultilevel"/>
    <w:tmpl w:val="4F30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CE0383"/>
    <w:multiLevelType w:val="multilevel"/>
    <w:tmpl w:val="E7B231DE"/>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C795AD7"/>
    <w:multiLevelType w:val="hybridMultilevel"/>
    <w:tmpl w:val="656A0FE6"/>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72B6B"/>
    <w:multiLevelType w:val="hybridMultilevel"/>
    <w:tmpl w:val="B83697C0"/>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54EF9"/>
    <w:multiLevelType w:val="hybridMultilevel"/>
    <w:tmpl w:val="F12CA5AC"/>
    <w:lvl w:ilvl="0" w:tplc="8C7264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7208E"/>
    <w:multiLevelType w:val="hybridMultilevel"/>
    <w:tmpl w:val="9F44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D237E7"/>
    <w:multiLevelType w:val="hybridMultilevel"/>
    <w:tmpl w:val="8DAEE63E"/>
    <w:lvl w:ilvl="0" w:tplc="B94E9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9"/>
  </w:num>
  <w:num w:numId="7">
    <w:abstractNumId w:val="17"/>
  </w:num>
  <w:num w:numId="8">
    <w:abstractNumId w:val="22"/>
  </w:num>
  <w:num w:numId="9">
    <w:abstractNumId w:val="8"/>
  </w:num>
  <w:num w:numId="10">
    <w:abstractNumId w:val="13"/>
  </w:num>
  <w:num w:numId="11">
    <w:abstractNumId w:val="9"/>
  </w:num>
  <w:num w:numId="12">
    <w:abstractNumId w:val="3"/>
  </w:num>
  <w:num w:numId="13">
    <w:abstractNumId w:val="10"/>
  </w:num>
  <w:num w:numId="14">
    <w:abstractNumId w:val="2"/>
  </w:num>
  <w:num w:numId="15">
    <w:abstractNumId w:val="21"/>
  </w:num>
  <w:num w:numId="16">
    <w:abstractNumId w:val="4"/>
  </w:num>
  <w:num w:numId="17">
    <w:abstractNumId w:val="20"/>
  </w:num>
  <w:num w:numId="18">
    <w:abstractNumId w:val="6"/>
  </w:num>
  <w:num w:numId="19">
    <w:abstractNumId w:val="24"/>
  </w:num>
  <w:num w:numId="20">
    <w:abstractNumId w:val="23"/>
  </w:num>
  <w:num w:numId="21">
    <w:abstractNumId w:val="5"/>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7F"/>
    <w:rsid w:val="0000017C"/>
    <w:rsid w:val="00016668"/>
    <w:rsid w:val="00044C92"/>
    <w:rsid w:val="00047644"/>
    <w:rsid w:val="00050C7C"/>
    <w:rsid w:val="00055086"/>
    <w:rsid w:val="00061B69"/>
    <w:rsid w:val="00070DC7"/>
    <w:rsid w:val="000964FC"/>
    <w:rsid w:val="0009653A"/>
    <w:rsid w:val="000A6A0E"/>
    <w:rsid w:val="000B3158"/>
    <w:rsid w:val="000B3C54"/>
    <w:rsid w:val="000B4131"/>
    <w:rsid w:val="000B4146"/>
    <w:rsid w:val="000C15CD"/>
    <w:rsid w:val="000C7437"/>
    <w:rsid w:val="000E17F4"/>
    <w:rsid w:val="00116E03"/>
    <w:rsid w:val="00184BBE"/>
    <w:rsid w:val="001850B0"/>
    <w:rsid w:val="001901BD"/>
    <w:rsid w:val="001A619B"/>
    <w:rsid w:val="001A7CD7"/>
    <w:rsid w:val="001B5297"/>
    <w:rsid w:val="001C1756"/>
    <w:rsid w:val="001E3854"/>
    <w:rsid w:val="0022732C"/>
    <w:rsid w:val="00230548"/>
    <w:rsid w:val="002424EE"/>
    <w:rsid w:val="00242AEE"/>
    <w:rsid w:val="00267F50"/>
    <w:rsid w:val="002C3F3B"/>
    <w:rsid w:val="002C4582"/>
    <w:rsid w:val="002C645A"/>
    <w:rsid w:val="002D51A6"/>
    <w:rsid w:val="002E42F0"/>
    <w:rsid w:val="002E526A"/>
    <w:rsid w:val="002F41FF"/>
    <w:rsid w:val="00306EF3"/>
    <w:rsid w:val="003075CC"/>
    <w:rsid w:val="003265CB"/>
    <w:rsid w:val="00334148"/>
    <w:rsid w:val="00337300"/>
    <w:rsid w:val="0036636B"/>
    <w:rsid w:val="00370063"/>
    <w:rsid w:val="00371C82"/>
    <w:rsid w:val="003A1D17"/>
    <w:rsid w:val="003A64FA"/>
    <w:rsid w:val="003B7B0B"/>
    <w:rsid w:val="003C1099"/>
    <w:rsid w:val="003C59B4"/>
    <w:rsid w:val="003E3FCD"/>
    <w:rsid w:val="003E7A18"/>
    <w:rsid w:val="003F1225"/>
    <w:rsid w:val="004137A1"/>
    <w:rsid w:val="0044729B"/>
    <w:rsid w:val="004646C5"/>
    <w:rsid w:val="004731AA"/>
    <w:rsid w:val="00474A75"/>
    <w:rsid w:val="00493692"/>
    <w:rsid w:val="0049690F"/>
    <w:rsid w:val="004C06CA"/>
    <w:rsid w:val="004D41F7"/>
    <w:rsid w:val="004F0E0B"/>
    <w:rsid w:val="004F0F47"/>
    <w:rsid w:val="00500F4B"/>
    <w:rsid w:val="00507B0A"/>
    <w:rsid w:val="00512B84"/>
    <w:rsid w:val="0051762C"/>
    <w:rsid w:val="00517CEE"/>
    <w:rsid w:val="00530B1B"/>
    <w:rsid w:val="005402A2"/>
    <w:rsid w:val="005547CF"/>
    <w:rsid w:val="005A08D4"/>
    <w:rsid w:val="005A0AC3"/>
    <w:rsid w:val="005B37D7"/>
    <w:rsid w:val="005C1408"/>
    <w:rsid w:val="005E5ADD"/>
    <w:rsid w:val="005E7913"/>
    <w:rsid w:val="005F73FB"/>
    <w:rsid w:val="00604BE4"/>
    <w:rsid w:val="00615BE9"/>
    <w:rsid w:val="00623B02"/>
    <w:rsid w:val="006326EF"/>
    <w:rsid w:val="0063573C"/>
    <w:rsid w:val="00636827"/>
    <w:rsid w:val="00644AD6"/>
    <w:rsid w:val="0066673E"/>
    <w:rsid w:val="0067324C"/>
    <w:rsid w:val="006738FA"/>
    <w:rsid w:val="00682CB7"/>
    <w:rsid w:val="00684B9B"/>
    <w:rsid w:val="00686096"/>
    <w:rsid w:val="00692861"/>
    <w:rsid w:val="00693EAB"/>
    <w:rsid w:val="00696298"/>
    <w:rsid w:val="006A2FC9"/>
    <w:rsid w:val="006B1E3A"/>
    <w:rsid w:val="006B2EF9"/>
    <w:rsid w:val="006B422E"/>
    <w:rsid w:val="006C0736"/>
    <w:rsid w:val="006C564D"/>
    <w:rsid w:val="006C5789"/>
    <w:rsid w:val="006C5890"/>
    <w:rsid w:val="006D34D8"/>
    <w:rsid w:val="006D4179"/>
    <w:rsid w:val="007053CA"/>
    <w:rsid w:val="00710627"/>
    <w:rsid w:val="00726228"/>
    <w:rsid w:val="00750984"/>
    <w:rsid w:val="00752D89"/>
    <w:rsid w:val="00754207"/>
    <w:rsid w:val="00756509"/>
    <w:rsid w:val="00761218"/>
    <w:rsid w:val="007C058C"/>
    <w:rsid w:val="007D463D"/>
    <w:rsid w:val="007F53BD"/>
    <w:rsid w:val="007F7AB5"/>
    <w:rsid w:val="00801682"/>
    <w:rsid w:val="00803DD1"/>
    <w:rsid w:val="00806120"/>
    <w:rsid w:val="0082081F"/>
    <w:rsid w:val="00823029"/>
    <w:rsid w:val="008336AA"/>
    <w:rsid w:val="00836EA4"/>
    <w:rsid w:val="00854AE2"/>
    <w:rsid w:val="00855ABE"/>
    <w:rsid w:val="00861741"/>
    <w:rsid w:val="00871734"/>
    <w:rsid w:val="00871A20"/>
    <w:rsid w:val="008901B8"/>
    <w:rsid w:val="00892232"/>
    <w:rsid w:val="008952A0"/>
    <w:rsid w:val="008B2153"/>
    <w:rsid w:val="008C09CF"/>
    <w:rsid w:val="008C1BEC"/>
    <w:rsid w:val="008C31DF"/>
    <w:rsid w:val="008D24AD"/>
    <w:rsid w:val="00911620"/>
    <w:rsid w:val="00915255"/>
    <w:rsid w:val="0092272F"/>
    <w:rsid w:val="009237E3"/>
    <w:rsid w:val="00923D97"/>
    <w:rsid w:val="00941152"/>
    <w:rsid w:val="009512F2"/>
    <w:rsid w:val="00961C0A"/>
    <w:rsid w:val="009829C4"/>
    <w:rsid w:val="00994CCC"/>
    <w:rsid w:val="009A0674"/>
    <w:rsid w:val="009C2325"/>
    <w:rsid w:val="009D07CE"/>
    <w:rsid w:val="009E6306"/>
    <w:rsid w:val="00A2663E"/>
    <w:rsid w:val="00A27E88"/>
    <w:rsid w:val="00A30AB2"/>
    <w:rsid w:val="00A30FED"/>
    <w:rsid w:val="00A31372"/>
    <w:rsid w:val="00A331AE"/>
    <w:rsid w:val="00A37603"/>
    <w:rsid w:val="00A6631E"/>
    <w:rsid w:val="00A716DD"/>
    <w:rsid w:val="00A8093C"/>
    <w:rsid w:val="00A92F2A"/>
    <w:rsid w:val="00AA645A"/>
    <w:rsid w:val="00AB34D4"/>
    <w:rsid w:val="00AB45A3"/>
    <w:rsid w:val="00AB62B2"/>
    <w:rsid w:val="00AB73B6"/>
    <w:rsid w:val="00AC26A4"/>
    <w:rsid w:val="00AF7483"/>
    <w:rsid w:val="00B135F9"/>
    <w:rsid w:val="00B20B4B"/>
    <w:rsid w:val="00B2313E"/>
    <w:rsid w:val="00B44CE9"/>
    <w:rsid w:val="00B87D45"/>
    <w:rsid w:val="00B97EA4"/>
    <w:rsid w:val="00BB4BA8"/>
    <w:rsid w:val="00BC35D3"/>
    <w:rsid w:val="00BE0BF5"/>
    <w:rsid w:val="00BE1D25"/>
    <w:rsid w:val="00BE2B85"/>
    <w:rsid w:val="00C04971"/>
    <w:rsid w:val="00C051F1"/>
    <w:rsid w:val="00C13159"/>
    <w:rsid w:val="00C17DBF"/>
    <w:rsid w:val="00C20AAE"/>
    <w:rsid w:val="00C24D6C"/>
    <w:rsid w:val="00C303A6"/>
    <w:rsid w:val="00C64EDC"/>
    <w:rsid w:val="00C679A7"/>
    <w:rsid w:val="00C81B36"/>
    <w:rsid w:val="00C91837"/>
    <w:rsid w:val="00C93C8F"/>
    <w:rsid w:val="00CA1F42"/>
    <w:rsid w:val="00CB03E9"/>
    <w:rsid w:val="00CD50FD"/>
    <w:rsid w:val="00CD627D"/>
    <w:rsid w:val="00CF33EC"/>
    <w:rsid w:val="00CF67FE"/>
    <w:rsid w:val="00D07010"/>
    <w:rsid w:val="00D14F22"/>
    <w:rsid w:val="00D2079B"/>
    <w:rsid w:val="00D319BE"/>
    <w:rsid w:val="00D51EEB"/>
    <w:rsid w:val="00D54701"/>
    <w:rsid w:val="00D56C20"/>
    <w:rsid w:val="00D7454B"/>
    <w:rsid w:val="00DA0FF7"/>
    <w:rsid w:val="00DA1233"/>
    <w:rsid w:val="00DB34BB"/>
    <w:rsid w:val="00DD5863"/>
    <w:rsid w:val="00E01284"/>
    <w:rsid w:val="00E03182"/>
    <w:rsid w:val="00E050AD"/>
    <w:rsid w:val="00E2111C"/>
    <w:rsid w:val="00E459F8"/>
    <w:rsid w:val="00E45E8F"/>
    <w:rsid w:val="00E5126C"/>
    <w:rsid w:val="00E8623F"/>
    <w:rsid w:val="00E9257C"/>
    <w:rsid w:val="00E973EF"/>
    <w:rsid w:val="00EA354E"/>
    <w:rsid w:val="00EA3A08"/>
    <w:rsid w:val="00EA6CAB"/>
    <w:rsid w:val="00EC2FB0"/>
    <w:rsid w:val="00ED5F3E"/>
    <w:rsid w:val="00EE1397"/>
    <w:rsid w:val="00EE4219"/>
    <w:rsid w:val="00F01188"/>
    <w:rsid w:val="00F02EE9"/>
    <w:rsid w:val="00F036EE"/>
    <w:rsid w:val="00F06C92"/>
    <w:rsid w:val="00F12B56"/>
    <w:rsid w:val="00F2597F"/>
    <w:rsid w:val="00F42981"/>
    <w:rsid w:val="00F65834"/>
    <w:rsid w:val="00F667B0"/>
    <w:rsid w:val="00F7109E"/>
    <w:rsid w:val="00F754D5"/>
    <w:rsid w:val="00FB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547CF"/>
    <w:pPr>
      <w:spacing w:after="120" w:line="256" w:lineRule="auto"/>
    </w:pPr>
  </w:style>
  <w:style w:type="character" w:customStyle="1" w:styleId="a4">
    <w:name w:val="Основной текст Знак"/>
    <w:basedOn w:val="a0"/>
    <w:link w:val="a3"/>
    <w:semiHidden/>
    <w:rsid w:val="005547CF"/>
  </w:style>
  <w:style w:type="paragraph" w:styleId="3">
    <w:name w:val="Body Text 3"/>
    <w:basedOn w:val="a"/>
    <w:link w:val="30"/>
    <w:semiHidden/>
    <w:unhideWhenUsed/>
    <w:rsid w:val="005547CF"/>
    <w:pPr>
      <w:spacing w:after="0" w:line="240" w:lineRule="auto"/>
      <w:jc w:val="both"/>
    </w:pPr>
    <w:rPr>
      <w:rFonts w:ascii="Times New Roman" w:eastAsia="Times New Roman" w:hAnsi="Times New Roman" w:cs="Times New Roman"/>
      <w:szCs w:val="24"/>
    </w:rPr>
  </w:style>
  <w:style w:type="character" w:customStyle="1" w:styleId="30">
    <w:name w:val="Основной текст 3 Знак"/>
    <w:basedOn w:val="a0"/>
    <w:link w:val="3"/>
    <w:semiHidden/>
    <w:rsid w:val="005547CF"/>
    <w:rPr>
      <w:rFonts w:ascii="Times New Roman" w:eastAsia="Times New Roman" w:hAnsi="Times New Roman" w:cs="Times New Roman"/>
      <w:szCs w:val="24"/>
    </w:rPr>
  </w:style>
  <w:style w:type="paragraph" w:styleId="31">
    <w:name w:val="Body Text Indent 3"/>
    <w:basedOn w:val="a"/>
    <w:link w:val="32"/>
    <w:uiPriority w:val="99"/>
    <w:unhideWhenUsed/>
    <w:rsid w:val="005547CF"/>
    <w:pPr>
      <w:spacing w:after="0" w:line="240" w:lineRule="auto"/>
      <w:ind w:firstLine="851"/>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rsid w:val="005547CF"/>
    <w:rPr>
      <w:rFonts w:ascii="Times New Roman" w:eastAsia="Times New Roman" w:hAnsi="Times New Roman" w:cs="Times New Roman"/>
      <w:sz w:val="24"/>
      <w:szCs w:val="20"/>
    </w:rPr>
  </w:style>
  <w:style w:type="paragraph" w:customStyle="1" w:styleId="ConsNormal">
    <w:name w:val="ConsNormal"/>
    <w:rsid w:val="005547CF"/>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2F41FF"/>
    <w:pPr>
      <w:ind w:left="720"/>
      <w:contextualSpacing/>
    </w:pPr>
  </w:style>
  <w:style w:type="paragraph" w:styleId="a7">
    <w:name w:val="header"/>
    <w:basedOn w:val="a"/>
    <w:link w:val="a8"/>
    <w:uiPriority w:val="99"/>
    <w:unhideWhenUsed/>
    <w:rsid w:val="003B7B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B"/>
  </w:style>
  <w:style w:type="paragraph" w:styleId="a9">
    <w:name w:val="footer"/>
    <w:basedOn w:val="a"/>
    <w:link w:val="aa"/>
    <w:uiPriority w:val="99"/>
    <w:unhideWhenUsed/>
    <w:rsid w:val="003B7B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B"/>
  </w:style>
  <w:style w:type="paragraph" w:customStyle="1" w:styleId="ConsPlusNonformat">
    <w:name w:val="ConsPlu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738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38FA"/>
    <w:rPr>
      <w:rFonts w:ascii="Segoe UI" w:hAnsi="Segoe UI" w:cs="Segoe UI"/>
      <w:sz w:val="18"/>
      <w:szCs w:val="18"/>
    </w:rPr>
  </w:style>
  <w:style w:type="character" w:styleId="ad">
    <w:name w:val="annotation reference"/>
    <w:basedOn w:val="a0"/>
    <w:uiPriority w:val="99"/>
    <w:semiHidden/>
    <w:unhideWhenUsed/>
    <w:rsid w:val="00CD50FD"/>
    <w:rPr>
      <w:sz w:val="16"/>
      <w:szCs w:val="16"/>
    </w:rPr>
  </w:style>
  <w:style w:type="paragraph" w:styleId="ae">
    <w:name w:val="annotation text"/>
    <w:basedOn w:val="a"/>
    <w:link w:val="af"/>
    <w:uiPriority w:val="99"/>
    <w:semiHidden/>
    <w:unhideWhenUsed/>
    <w:rsid w:val="00CD50FD"/>
    <w:pPr>
      <w:spacing w:line="240" w:lineRule="auto"/>
    </w:pPr>
    <w:rPr>
      <w:sz w:val="20"/>
      <w:szCs w:val="20"/>
    </w:rPr>
  </w:style>
  <w:style w:type="character" w:customStyle="1" w:styleId="af">
    <w:name w:val="Текст примечания Знак"/>
    <w:basedOn w:val="a0"/>
    <w:link w:val="ae"/>
    <w:uiPriority w:val="99"/>
    <w:semiHidden/>
    <w:rsid w:val="00CD50FD"/>
    <w:rPr>
      <w:sz w:val="20"/>
      <w:szCs w:val="20"/>
    </w:rPr>
  </w:style>
  <w:style w:type="paragraph" w:styleId="af0">
    <w:name w:val="annotation subject"/>
    <w:basedOn w:val="ae"/>
    <w:next w:val="ae"/>
    <w:link w:val="af1"/>
    <w:uiPriority w:val="99"/>
    <w:semiHidden/>
    <w:unhideWhenUsed/>
    <w:rsid w:val="00CD50FD"/>
    <w:rPr>
      <w:b/>
      <w:bCs/>
    </w:rPr>
  </w:style>
  <w:style w:type="character" w:customStyle="1" w:styleId="af1">
    <w:name w:val="Тема примечания Знак"/>
    <w:basedOn w:val="af"/>
    <w:link w:val="af0"/>
    <w:uiPriority w:val="99"/>
    <w:semiHidden/>
    <w:rsid w:val="00CD50FD"/>
    <w:rPr>
      <w:b/>
      <w:bCs/>
      <w:sz w:val="20"/>
      <w:szCs w:val="20"/>
    </w:rPr>
  </w:style>
  <w:style w:type="paragraph" w:styleId="HTML">
    <w:name w:val="HTML Preformatted"/>
    <w:basedOn w:val="a"/>
    <w:link w:val="HTML0"/>
    <w:uiPriority w:val="99"/>
    <w:rsid w:val="00C0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4971"/>
    <w:rPr>
      <w:rFonts w:ascii="Courier New" w:eastAsia="Times New Roman" w:hAnsi="Courier New" w:cs="Courier New"/>
      <w:sz w:val="20"/>
      <w:szCs w:val="20"/>
      <w:lang w:eastAsia="ru-RU"/>
    </w:rPr>
  </w:style>
  <w:style w:type="character" w:styleId="af2">
    <w:name w:val="Hyperlink"/>
    <w:basedOn w:val="a0"/>
    <w:uiPriority w:val="99"/>
    <w:unhideWhenUsed/>
    <w:rsid w:val="00306EF3"/>
    <w:rPr>
      <w:color w:val="0563C1" w:themeColor="hyperlink"/>
      <w:u w:val="single"/>
    </w:rPr>
  </w:style>
  <w:style w:type="paragraph" w:customStyle="1" w:styleId="1">
    <w:name w:val="Абзац списка1"/>
    <w:basedOn w:val="a"/>
    <w:uiPriority w:val="99"/>
    <w:rsid w:val="00306EF3"/>
    <w:pPr>
      <w:ind w:left="720"/>
      <w:contextualSpacing/>
    </w:pPr>
    <w:rPr>
      <w:rFonts w:ascii="Calibri" w:eastAsia="Times New Roman" w:hAnsi="Calibri" w:cs="Times New Roman"/>
    </w:rPr>
  </w:style>
  <w:style w:type="paragraph" w:customStyle="1" w:styleId="Default">
    <w:name w:val="Default"/>
    <w:rsid w:val="00E5126C"/>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3">
    <w:name w:val="Revision"/>
    <w:hidden/>
    <w:uiPriority w:val="99"/>
    <w:semiHidden/>
    <w:rsid w:val="00F754D5"/>
    <w:pPr>
      <w:spacing w:after="0" w:line="240" w:lineRule="auto"/>
    </w:p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DA0FF7"/>
  </w:style>
  <w:style w:type="paragraph" w:customStyle="1" w:styleId="msonormalmailrucssattributepostfix">
    <w:name w:val="msonormal_mailru_css_attribute_postfix"/>
    <w:basedOn w:val="a"/>
    <w:rsid w:val="00DA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DA0FF7"/>
    <w:pPr>
      <w:spacing w:after="160" w:line="259" w:lineRule="auto"/>
    </w:pPr>
    <w:rPr>
      <w:rFonts w:ascii="Calibri" w:eastAsia="Calibri" w:hAnsi="Calibri" w:cs="Times New Roman"/>
      <w:sz w:val="20"/>
      <w:szCs w:val="20"/>
    </w:rPr>
  </w:style>
  <w:style w:type="character" w:customStyle="1" w:styleId="af5">
    <w:name w:val="Текст сноски Знак"/>
    <w:basedOn w:val="a0"/>
    <w:link w:val="af4"/>
    <w:uiPriority w:val="99"/>
    <w:semiHidden/>
    <w:rsid w:val="00DA0FF7"/>
    <w:rPr>
      <w:rFonts w:ascii="Calibri" w:eastAsia="Calibri" w:hAnsi="Calibri" w:cs="Times New Roman"/>
      <w:sz w:val="20"/>
      <w:szCs w:val="20"/>
    </w:rPr>
  </w:style>
  <w:style w:type="character" w:styleId="af6">
    <w:name w:val="footnote reference"/>
    <w:uiPriority w:val="99"/>
    <w:semiHidden/>
    <w:unhideWhenUsed/>
    <w:rsid w:val="00DA0FF7"/>
    <w:rPr>
      <w:vertAlign w:val="superscript"/>
    </w:rPr>
  </w:style>
  <w:style w:type="character" w:customStyle="1" w:styleId="bx-messenger-message">
    <w:name w:val="bx-messenger-message"/>
    <w:basedOn w:val="a0"/>
    <w:rsid w:val="00855ABE"/>
  </w:style>
  <w:style w:type="character" w:customStyle="1" w:styleId="bx-messenger-content-item-like">
    <w:name w:val="bx-messenger-content-item-like"/>
    <w:basedOn w:val="a0"/>
    <w:rsid w:val="00855ABE"/>
  </w:style>
  <w:style w:type="character" w:customStyle="1" w:styleId="bx-messenger-content-like-button">
    <w:name w:val="bx-messenger-content-like-button"/>
    <w:basedOn w:val="a0"/>
    <w:rsid w:val="00855ABE"/>
  </w:style>
  <w:style w:type="character" w:customStyle="1" w:styleId="bx-messenger-content-item-date">
    <w:name w:val="bx-messenger-content-item-date"/>
    <w:basedOn w:val="a0"/>
    <w:rsid w:val="00855ABE"/>
  </w:style>
  <w:style w:type="character" w:customStyle="1" w:styleId="bx-messenger-ajax">
    <w:name w:val="bx-messenger-ajax"/>
    <w:basedOn w:val="a0"/>
    <w:rsid w:val="00855ABE"/>
  </w:style>
  <w:style w:type="table" w:styleId="af7">
    <w:name w:val="Table Grid"/>
    <w:basedOn w:val="a1"/>
    <w:uiPriority w:val="59"/>
    <w:rsid w:val="004C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547CF"/>
    <w:pPr>
      <w:spacing w:after="120" w:line="256" w:lineRule="auto"/>
    </w:pPr>
  </w:style>
  <w:style w:type="character" w:customStyle="1" w:styleId="a4">
    <w:name w:val="Основной текст Знак"/>
    <w:basedOn w:val="a0"/>
    <w:link w:val="a3"/>
    <w:semiHidden/>
    <w:rsid w:val="005547CF"/>
  </w:style>
  <w:style w:type="paragraph" w:styleId="3">
    <w:name w:val="Body Text 3"/>
    <w:basedOn w:val="a"/>
    <w:link w:val="30"/>
    <w:semiHidden/>
    <w:unhideWhenUsed/>
    <w:rsid w:val="005547CF"/>
    <w:pPr>
      <w:spacing w:after="0" w:line="240" w:lineRule="auto"/>
      <w:jc w:val="both"/>
    </w:pPr>
    <w:rPr>
      <w:rFonts w:ascii="Times New Roman" w:eastAsia="Times New Roman" w:hAnsi="Times New Roman" w:cs="Times New Roman"/>
      <w:szCs w:val="24"/>
    </w:rPr>
  </w:style>
  <w:style w:type="character" w:customStyle="1" w:styleId="30">
    <w:name w:val="Основной текст 3 Знак"/>
    <w:basedOn w:val="a0"/>
    <w:link w:val="3"/>
    <w:semiHidden/>
    <w:rsid w:val="005547CF"/>
    <w:rPr>
      <w:rFonts w:ascii="Times New Roman" w:eastAsia="Times New Roman" w:hAnsi="Times New Roman" w:cs="Times New Roman"/>
      <w:szCs w:val="24"/>
    </w:rPr>
  </w:style>
  <w:style w:type="paragraph" w:styleId="31">
    <w:name w:val="Body Text Indent 3"/>
    <w:basedOn w:val="a"/>
    <w:link w:val="32"/>
    <w:uiPriority w:val="99"/>
    <w:unhideWhenUsed/>
    <w:rsid w:val="005547CF"/>
    <w:pPr>
      <w:spacing w:after="0" w:line="240" w:lineRule="auto"/>
      <w:ind w:firstLine="851"/>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rsid w:val="005547CF"/>
    <w:rPr>
      <w:rFonts w:ascii="Times New Roman" w:eastAsia="Times New Roman" w:hAnsi="Times New Roman" w:cs="Times New Roman"/>
      <w:sz w:val="24"/>
      <w:szCs w:val="20"/>
    </w:rPr>
  </w:style>
  <w:style w:type="paragraph" w:customStyle="1" w:styleId="ConsNormal">
    <w:name w:val="ConsNormal"/>
    <w:rsid w:val="005547CF"/>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2F41FF"/>
    <w:pPr>
      <w:ind w:left="720"/>
      <w:contextualSpacing/>
    </w:pPr>
  </w:style>
  <w:style w:type="paragraph" w:styleId="a7">
    <w:name w:val="header"/>
    <w:basedOn w:val="a"/>
    <w:link w:val="a8"/>
    <w:uiPriority w:val="99"/>
    <w:unhideWhenUsed/>
    <w:rsid w:val="003B7B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B0B"/>
  </w:style>
  <w:style w:type="paragraph" w:styleId="a9">
    <w:name w:val="footer"/>
    <w:basedOn w:val="a"/>
    <w:link w:val="aa"/>
    <w:uiPriority w:val="99"/>
    <w:unhideWhenUsed/>
    <w:rsid w:val="003B7B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B0B"/>
  </w:style>
  <w:style w:type="paragraph" w:customStyle="1" w:styleId="ConsPlusNonformat">
    <w:name w:val="ConsPlu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738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38FA"/>
    <w:rPr>
      <w:rFonts w:ascii="Segoe UI" w:hAnsi="Segoe UI" w:cs="Segoe UI"/>
      <w:sz w:val="18"/>
      <w:szCs w:val="18"/>
    </w:rPr>
  </w:style>
  <w:style w:type="character" w:styleId="ad">
    <w:name w:val="annotation reference"/>
    <w:basedOn w:val="a0"/>
    <w:uiPriority w:val="99"/>
    <w:semiHidden/>
    <w:unhideWhenUsed/>
    <w:rsid w:val="00CD50FD"/>
    <w:rPr>
      <w:sz w:val="16"/>
      <w:szCs w:val="16"/>
    </w:rPr>
  </w:style>
  <w:style w:type="paragraph" w:styleId="ae">
    <w:name w:val="annotation text"/>
    <w:basedOn w:val="a"/>
    <w:link w:val="af"/>
    <w:uiPriority w:val="99"/>
    <w:semiHidden/>
    <w:unhideWhenUsed/>
    <w:rsid w:val="00CD50FD"/>
    <w:pPr>
      <w:spacing w:line="240" w:lineRule="auto"/>
    </w:pPr>
    <w:rPr>
      <w:sz w:val="20"/>
      <w:szCs w:val="20"/>
    </w:rPr>
  </w:style>
  <w:style w:type="character" w:customStyle="1" w:styleId="af">
    <w:name w:val="Текст примечания Знак"/>
    <w:basedOn w:val="a0"/>
    <w:link w:val="ae"/>
    <w:uiPriority w:val="99"/>
    <w:semiHidden/>
    <w:rsid w:val="00CD50FD"/>
    <w:rPr>
      <w:sz w:val="20"/>
      <w:szCs w:val="20"/>
    </w:rPr>
  </w:style>
  <w:style w:type="paragraph" w:styleId="af0">
    <w:name w:val="annotation subject"/>
    <w:basedOn w:val="ae"/>
    <w:next w:val="ae"/>
    <w:link w:val="af1"/>
    <w:uiPriority w:val="99"/>
    <w:semiHidden/>
    <w:unhideWhenUsed/>
    <w:rsid w:val="00CD50FD"/>
    <w:rPr>
      <w:b/>
      <w:bCs/>
    </w:rPr>
  </w:style>
  <w:style w:type="character" w:customStyle="1" w:styleId="af1">
    <w:name w:val="Тема примечания Знак"/>
    <w:basedOn w:val="af"/>
    <w:link w:val="af0"/>
    <w:uiPriority w:val="99"/>
    <w:semiHidden/>
    <w:rsid w:val="00CD50FD"/>
    <w:rPr>
      <w:b/>
      <w:bCs/>
      <w:sz w:val="20"/>
      <w:szCs w:val="20"/>
    </w:rPr>
  </w:style>
  <w:style w:type="paragraph" w:styleId="HTML">
    <w:name w:val="HTML Preformatted"/>
    <w:basedOn w:val="a"/>
    <w:link w:val="HTML0"/>
    <w:uiPriority w:val="99"/>
    <w:rsid w:val="00C0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4971"/>
    <w:rPr>
      <w:rFonts w:ascii="Courier New" w:eastAsia="Times New Roman" w:hAnsi="Courier New" w:cs="Courier New"/>
      <w:sz w:val="20"/>
      <w:szCs w:val="20"/>
      <w:lang w:eastAsia="ru-RU"/>
    </w:rPr>
  </w:style>
  <w:style w:type="character" w:styleId="af2">
    <w:name w:val="Hyperlink"/>
    <w:basedOn w:val="a0"/>
    <w:uiPriority w:val="99"/>
    <w:unhideWhenUsed/>
    <w:rsid w:val="00306EF3"/>
    <w:rPr>
      <w:color w:val="0563C1" w:themeColor="hyperlink"/>
      <w:u w:val="single"/>
    </w:rPr>
  </w:style>
  <w:style w:type="paragraph" w:customStyle="1" w:styleId="1">
    <w:name w:val="Абзац списка1"/>
    <w:basedOn w:val="a"/>
    <w:uiPriority w:val="99"/>
    <w:rsid w:val="00306EF3"/>
    <w:pPr>
      <w:ind w:left="720"/>
      <w:contextualSpacing/>
    </w:pPr>
    <w:rPr>
      <w:rFonts w:ascii="Calibri" w:eastAsia="Times New Roman" w:hAnsi="Calibri" w:cs="Times New Roman"/>
    </w:rPr>
  </w:style>
  <w:style w:type="paragraph" w:customStyle="1" w:styleId="Default">
    <w:name w:val="Default"/>
    <w:rsid w:val="00E5126C"/>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3">
    <w:name w:val="Revision"/>
    <w:hidden/>
    <w:uiPriority w:val="99"/>
    <w:semiHidden/>
    <w:rsid w:val="00F754D5"/>
    <w:pPr>
      <w:spacing w:after="0" w:line="240" w:lineRule="auto"/>
    </w:p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DA0FF7"/>
  </w:style>
  <w:style w:type="paragraph" w:customStyle="1" w:styleId="msonormalmailrucssattributepostfix">
    <w:name w:val="msonormal_mailru_css_attribute_postfix"/>
    <w:basedOn w:val="a"/>
    <w:rsid w:val="00DA0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DA0FF7"/>
    <w:pPr>
      <w:spacing w:after="160" w:line="259" w:lineRule="auto"/>
    </w:pPr>
    <w:rPr>
      <w:rFonts w:ascii="Calibri" w:eastAsia="Calibri" w:hAnsi="Calibri" w:cs="Times New Roman"/>
      <w:sz w:val="20"/>
      <w:szCs w:val="20"/>
    </w:rPr>
  </w:style>
  <w:style w:type="character" w:customStyle="1" w:styleId="af5">
    <w:name w:val="Текст сноски Знак"/>
    <w:basedOn w:val="a0"/>
    <w:link w:val="af4"/>
    <w:uiPriority w:val="99"/>
    <w:semiHidden/>
    <w:rsid w:val="00DA0FF7"/>
    <w:rPr>
      <w:rFonts w:ascii="Calibri" w:eastAsia="Calibri" w:hAnsi="Calibri" w:cs="Times New Roman"/>
      <w:sz w:val="20"/>
      <w:szCs w:val="20"/>
    </w:rPr>
  </w:style>
  <w:style w:type="character" w:styleId="af6">
    <w:name w:val="footnote reference"/>
    <w:uiPriority w:val="99"/>
    <w:semiHidden/>
    <w:unhideWhenUsed/>
    <w:rsid w:val="00DA0FF7"/>
    <w:rPr>
      <w:vertAlign w:val="superscript"/>
    </w:rPr>
  </w:style>
  <w:style w:type="character" w:customStyle="1" w:styleId="bx-messenger-message">
    <w:name w:val="bx-messenger-message"/>
    <w:basedOn w:val="a0"/>
    <w:rsid w:val="00855ABE"/>
  </w:style>
  <w:style w:type="character" w:customStyle="1" w:styleId="bx-messenger-content-item-like">
    <w:name w:val="bx-messenger-content-item-like"/>
    <w:basedOn w:val="a0"/>
    <w:rsid w:val="00855ABE"/>
  </w:style>
  <w:style w:type="character" w:customStyle="1" w:styleId="bx-messenger-content-like-button">
    <w:name w:val="bx-messenger-content-like-button"/>
    <w:basedOn w:val="a0"/>
    <w:rsid w:val="00855ABE"/>
  </w:style>
  <w:style w:type="character" w:customStyle="1" w:styleId="bx-messenger-content-item-date">
    <w:name w:val="bx-messenger-content-item-date"/>
    <w:basedOn w:val="a0"/>
    <w:rsid w:val="00855ABE"/>
  </w:style>
  <w:style w:type="character" w:customStyle="1" w:styleId="bx-messenger-ajax">
    <w:name w:val="bx-messenger-ajax"/>
    <w:basedOn w:val="a0"/>
    <w:rsid w:val="00855ABE"/>
  </w:style>
  <w:style w:type="table" w:styleId="af7">
    <w:name w:val="Table Grid"/>
    <w:basedOn w:val="a1"/>
    <w:uiPriority w:val="59"/>
    <w:rsid w:val="004C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7645">
      <w:bodyDiv w:val="1"/>
      <w:marLeft w:val="0"/>
      <w:marRight w:val="0"/>
      <w:marTop w:val="0"/>
      <w:marBottom w:val="0"/>
      <w:divBdr>
        <w:top w:val="none" w:sz="0" w:space="0" w:color="auto"/>
        <w:left w:val="none" w:sz="0" w:space="0" w:color="auto"/>
        <w:bottom w:val="none" w:sz="0" w:space="0" w:color="auto"/>
        <w:right w:val="none" w:sz="0" w:space="0" w:color="auto"/>
      </w:divBdr>
    </w:div>
    <w:div w:id="493032648">
      <w:bodyDiv w:val="1"/>
      <w:marLeft w:val="0"/>
      <w:marRight w:val="0"/>
      <w:marTop w:val="0"/>
      <w:marBottom w:val="0"/>
      <w:divBdr>
        <w:top w:val="none" w:sz="0" w:space="0" w:color="auto"/>
        <w:left w:val="none" w:sz="0" w:space="0" w:color="auto"/>
        <w:bottom w:val="none" w:sz="0" w:space="0" w:color="auto"/>
        <w:right w:val="none" w:sz="0" w:space="0" w:color="auto"/>
      </w:divBdr>
    </w:div>
    <w:div w:id="537090556">
      <w:bodyDiv w:val="1"/>
      <w:marLeft w:val="0"/>
      <w:marRight w:val="0"/>
      <w:marTop w:val="0"/>
      <w:marBottom w:val="0"/>
      <w:divBdr>
        <w:top w:val="none" w:sz="0" w:space="0" w:color="auto"/>
        <w:left w:val="none" w:sz="0" w:space="0" w:color="auto"/>
        <w:bottom w:val="none" w:sz="0" w:space="0" w:color="auto"/>
        <w:right w:val="none" w:sz="0" w:space="0" w:color="auto"/>
      </w:divBdr>
    </w:div>
    <w:div w:id="662395873">
      <w:bodyDiv w:val="1"/>
      <w:marLeft w:val="0"/>
      <w:marRight w:val="0"/>
      <w:marTop w:val="0"/>
      <w:marBottom w:val="0"/>
      <w:divBdr>
        <w:top w:val="none" w:sz="0" w:space="0" w:color="auto"/>
        <w:left w:val="none" w:sz="0" w:space="0" w:color="auto"/>
        <w:bottom w:val="none" w:sz="0" w:space="0" w:color="auto"/>
        <w:right w:val="none" w:sz="0" w:space="0" w:color="auto"/>
      </w:divBdr>
    </w:div>
    <w:div w:id="1292974709">
      <w:bodyDiv w:val="1"/>
      <w:marLeft w:val="0"/>
      <w:marRight w:val="0"/>
      <w:marTop w:val="0"/>
      <w:marBottom w:val="0"/>
      <w:divBdr>
        <w:top w:val="none" w:sz="0" w:space="0" w:color="auto"/>
        <w:left w:val="none" w:sz="0" w:space="0" w:color="auto"/>
        <w:bottom w:val="none" w:sz="0" w:space="0" w:color="auto"/>
        <w:right w:val="none" w:sz="0" w:space="0" w:color="auto"/>
      </w:divBdr>
    </w:div>
    <w:div w:id="1533375931">
      <w:bodyDiv w:val="1"/>
      <w:marLeft w:val="0"/>
      <w:marRight w:val="0"/>
      <w:marTop w:val="0"/>
      <w:marBottom w:val="0"/>
      <w:divBdr>
        <w:top w:val="none" w:sz="0" w:space="0" w:color="auto"/>
        <w:left w:val="none" w:sz="0" w:space="0" w:color="auto"/>
        <w:bottom w:val="none" w:sz="0" w:space="0" w:color="auto"/>
        <w:right w:val="none" w:sz="0" w:space="0" w:color="auto"/>
      </w:divBdr>
    </w:div>
    <w:div w:id="1565145427">
      <w:bodyDiv w:val="1"/>
      <w:marLeft w:val="0"/>
      <w:marRight w:val="0"/>
      <w:marTop w:val="0"/>
      <w:marBottom w:val="0"/>
      <w:divBdr>
        <w:top w:val="none" w:sz="0" w:space="0" w:color="auto"/>
        <w:left w:val="none" w:sz="0" w:space="0" w:color="auto"/>
        <w:bottom w:val="none" w:sz="0" w:space="0" w:color="auto"/>
        <w:right w:val="none" w:sz="0" w:space="0" w:color="auto"/>
      </w:divBdr>
      <w:divsChild>
        <w:div w:id="1164706567">
          <w:marLeft w:val="0"/>
          <w:marRight w:val="0"/>
          <w:marTop w:val="0"/>
          <w:marBottom w:val="0"/>
          <w:divBdr>
            <w:top w:val="none" w:sz="0" w:space="0" w:color="auto"/>
            <w:left w:val="none" w:sz="0" w:space="0" w:color="auto"/>
            <w:bottom w:val="none" w:sz="0" w:space="0" w:color="auto"/>
            <w:right w:val="none" w:sz="0" w:space="0" w:color="auto"/>
          </w:divBdr>
          <w:divsChild>
            <w:div w:id="962881118">
              <w:marLeft w:val="0"/>
              <w:marRight w:val="0"/>
              <w:marTop w:val="0"/>
              <w:marBottom w:val="0"/>
              <w:divBdr>
                <w:top w:val="none" w:sz="0" w:space="0" w:color="auto"/>
                <w:left w:val="none" w:sz="0" w:space="0" w:color="auto"/>
                <w:bottom w:val="none" w:sz="0" w:space="0" w:color="auto"/>
                <w:right w:val="none" w:sz="0" w:space="0" w:color="auto"/>
              </w:divBdr>
              <w:divsChild>
                <w:div w:id="91613691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1EA7-57D1-4644-A91F-7A613515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Валерьевна Ханюткина</dc:creator>
  <cp:lastModifiedBy>Первова Екатерина Алексеевна</cp:lastModifiedBy>
  <cp:revision>10</cp:revision>
  <cp:lastPrinted>2020-10-06T10:22:00Z</cp:lastPrinted>
  <dcterms:created xsi:type="dcterms:W3CDTF">2020-09-03T09:34:00Z</dcterms:created>
  <dcterms:modified xsi:type="dcterms:W3CDTF">2020-10-06T10:22:00Z</dcterms:modified>
</cp:coreProperties>
</file>